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3F30E" w14:textId="77777777" w:rsidR="00EF4E93" w:rsidRDefault="00386737" w:rsidP="00EF4E93">
      <w:pPr>
        <w:rPr>
          <w:color w:val="3399FF"/>
          <w:lang w:val="kk-KZ"/>
        </w:rPr>
      </w:pPr>
      <w:r>
        <w:rPr>
          <w:color w:val="3399FF"/>
          <w:lang w:val="kk-KZ"/>
        </w:rPr>
        <w:t xml:space="preserve">             </w:t>
      </w:r>
      <w:r w:rsidR="00DA79A3">
        <w:rPr>
          <w:color w:val="3399FF"/>
          <w:lang w:val="kk-KZ"/>
        </w:rPr>
        <w:t xml:space="preserve">         Астана</w:t>
      </w:r>
      <w:r w:rsidR="00EF4E93">
        <w:rPr>
          <w:color w:val="3399FF"/>
          <w:lang w:val="kk-KZ"/>
        </w:rPr>
        <w:t xml:space="preserve"> қ</w:t>
      </w:r>
      <w:r w:rsidR="00EF4E93">
        <w:rPr>
          <w:color w:val="3399FF"/>
        </w:rPr>
        <w:t>аласы</w:t>
      </w:r>
      <w:r w:rsidR="00EF4E93" w:rsidRPr="00D31102">
        <w:rPr>
          <w:color w:val="3399FF"/>
          <w:lang w:val="kk-KZ"/>
        </w:rPr>
        <w:t xml:space="preserve">                                                                   </w:t>
      </w:r>
      <w:r w:rsidR="00EF4E93">
        <w:rPr>
          <w:color w:val="3399FF"/>
          <w:lang w:val="kk-KZ"/>
        </w:rPr>
        <w:t xml:space="preserve">                           </w:t>
      </w:r>
      <w:r>
        <w:rPr>
          <w:color w:val="3399FF"/>
          <w:lang w:val="kk-KZ"/>
        </w:rPr>
        <w:t xml:space="preserve"> </w:t>
      </w:r>
      <w:r w:rsidR="00EF4E93">
        <w:rPr>
          <w:color w:val="3399FF"/>
          <w:lang w:val="kk-KZ"/>
        </w:rPr>
        <w:t xml:space="preserve">           город </w:t>
      </w:r>
      <w:r w:rsidR="00DA79A3">
        <w:rPr>
          <w:color w:val="3399FF"/>
          <w:lang w:val="kk-KZ"/>
        </w:rPr>
        <w:t>Астана</w:t>
      </w:r>
      <w:r w:rsidR="00EF4E93" w:rsidRPr="00D31102">
        <w:rPr>
          <w:color w:val="3399FF"/>
          <w:lang w:val="kk-KZ"/>
        </w:rPr>
        <w:t xml:space="preserve">                                                                   </w:t>
      </w:r>
      <w:r w:rsidR="00EF4E93">
        <w:rPr>
          <w:color w:val="3399FF"/>
          <w:lang w:val="kk-KZ"/>
        </w:rPr>
        <w:t xml:space="preserve">                                           </w:t>
      </w:r>
      <w:r w:rsidR="00EF4E93" w:rsidRPr="00D31102">
        <w:rPr>
          <w:color w:val="3399FF"/>
          <w:lang w:val="kk-KZ"/>
        </w:rPr>
        <w:t xml:space="preserve"> </w:t>
      </w:r>
    </w:p>
    <w:p w14:paraId="3A403881" w14:textId="77777777" w:rsidR="005C14F1" w:rsidRDefault="005C14F1" w:rsidP="00934587"/>
    <w:p w14:paraId="4CC46D3A" w14:textId="21B28B2A" w:rsidR="0094678B" w:rsidRDefault="0094678B" w:rsidP="00934587"/>
    <w:p w14:paraId="77ADFB61" w14:textId="4C2A0CF7" w:rsidR="006E27F2" w:rsidRPr="00D75AD3" w:rsidRDefault="006E27F2" w:rsidP="00B34C15">
      <w:pPr>
        <w:shd w:val="clear" w:color="auto" w:fill="FFFFFF"/>
        <w:contextualSpacing/>
        <w:jc w:val="center"/>
        <w:rPr>
          <w:b/>
          <w:sz w:val="28"/>
          <w:szCs w:val="28"/>
        </w:rPr>
      </w:pPr>
      <w:r w:rsidRPr="00D75AD3">
        <w:rPr>
          <w:b/>
          <w:bCs/>
          <w:sz w:val="28"/>
          <w:szCs w:val="28"/>
        </w:rPr>
        <w:t xml:space="preserve">О </w:t>
      </w:r>
      <w:r w:rsidR="00637D41">
        <w:rPr>
          <w:b/>
          <w:bCs/>
          <w:sz w:val="28"/>
          <w:szCs w:val="28"/>
        </w:rPr>
        <w:t>внесении изменений и дополнений</w:t>
      </w:r>
      <w:r w:rsidR="001B719B">
        <w:rPr>
          <w:b/>
          <w:bCs/>
          <w:sz w:val="28"/>
          <w:szCs w:val="28"/>
        </w:rPr>
        <w:t xml:space="preserve"> в</w:t>
      </w:r>
      <w:r w:rsidR="00637D41">
        <w:rPr>
          <w:b/>
          <w:bCs/>
          <w:sz w:val="28"/>
          <w:szCs w:val="28"/>
        </w:rPr>
        <w:t xml:space="preserve"> приказ </w:t>
      </w:r>
      <w:r w:rsidR="00637D41" w:rsidRPr="00637D41">
        <w:rPr>
          <w:b/>
          <w:bCs/>
          <w:sz w:val="28"/>
          <w:szCs w:val="28"/>
        </w:rPr>
        <w:t>Министра национальной экономики Республики Казахст</w:t>
      </w:r>
      <w:r w:rsidR="000A254F">
        <w:rPr>
          <w:b/>
          <w:bCs/>
          <w:sz w:val="28"/>
          <w:szCs w:val="28"/>
        </w:rPr>
        <w:t>ан от 5 декабря 2014 года № 129</w:t>
      </w:r>
      <w:r w:rsidR="000A254F">
        <w:rPr>
          <w:b/>
          <w:bCs/>
          <w:sz w:val="28"/>
          <w:szCs w:val="28"/>
        </w:rPr>
        <w:br/>
      </w:r>
      <w:r w:rsidR="00637D41" w:rsidRPr="00637D41">
        <w:rPr>
          <w:b/>
          <w:bCs/>
          <w:sz w:val="28"/>
          <w:szCs w:val="28"/>
        </w:rPr>
        <w:t>«Об утверждении Правил разработки или корректировки, проведения необходимых экспертиз инвестиционного предложения государственного инвестиционного проекта, а также планирования, рассмотрения, отбора, мониторинга и оценки реализации бюджетных инвестиций и определения целесообразности бюджетного кредитования»</w:t>
      </w:r>
      <w:r w:rsidR="00637D41">
        <w:rPr>
          <w:b/>
          <w:bCs/>
          <w:sz w:val="28"/>
          <w:szCs w:val="28"/>
        </w:rPr>
        <w:t xml:space="preserve"> и </w:t>
      </w:r>
      <w:r w:rsidR="00637D41" w:rsidRPr="0073740F">
        <w:rPr>
          <w:b/>
          <w:sz w:val="28"/>
          <w:szCs w:val="28"/>
          <w:lang w:val="kk-KZ"/>
        </w:rPr>
        <w:t>приказ исполняющего обязанности Министра национальной</w:t>
      </w:r>
      <w:r w:rsidR="002F6B27">
        <w:rPr>
          <w:b/>
          <w:sz w:val="28"/>
          <w:szCs w:val="28"/>
          <w:lang w:val="kk-KZ"/>
        </w:rPr>
        <w:t xml:space="preserve"> экономики Республики Казахстан</w:t>
      </w:r>
      <w:r w:rsidR="002F6B27">
        <w:rPr>
          <w:b/>
          <w:sz w:val="28"/>
          <w:szCs w:val="28"/>
          <w:lang w:val="kk-KZ"/>
        </w:rPr>
        <w:br/>
      </w:r>
      <w:r w:rsidR="00637D41" w:rsidRPr="0073740F">
        <w:rPr>
          <w:b/>
          <w:sz w:val="28"/>
          <w:szCs w:val="28"/>
          <w:lang w:val="kk-KZ"/>
        </w:rPr>
        <w:t xml:space="preserve">от 25 ноября 2015 года № 725 «О </w:t>
      </w:r>
      <w:r w:rsidR="000A254F">
        <w:rPr>
          <w:b/>
          <w:sz w:val="28"/>
          <w:szCs w:val="28"/>
          <w:lang w:val="kk-KZ"/>
        </w:rPr>
        <w:t>некоторых вопросах планирования</w:t>
      </w:r>
      <w:r w:rsidR="000A254F">
        <w:rPr>
          <w:b/>
          <w:sz w:val="28"/>
          <w:szCs w:val="28"/>
          <w:lang w:val="kk-KZ"/>
        </w:rPr>
        <w:br/>
      </w:r>
      <w:r w:rsidR="00637D41" w:rsidRPr="0073740F">
        <w:rPr>
          <w:b/>
          <w:sz w:val="28"/>
          <w:szCs w:val="28"/>
          <w:lang w:val="kk-KZ"/>
        </w:rPr>
        <w:t>и реализации проектов государственно-частного партнерства»</w:t>
      </w:r>
      <w:r w:rsidRPr="00D75AD3">
        <w:rPr>
          <w:b/>
          <w:bCs/>
          <w:sz w:val="28"/>
          <w:szCs w:val="28"/>
        </w:rPr>
        <w:br/>
      </w:r>
    </w:p>
    <w:p w14:paraId="6891B212" w14:textId="77777777" w:rsidR="006E27F2" w:rsidRPr="00D75AD3" w:rsidRDefault="006E27F2" w:rsidP="006E27F2">
      <w:pPr>
        <w:jc w:val="both"/>
        <w:rPr>
          <w:b/>
          <w:sz w:val="28"/>
          <w:szCs w:val="28"/>
        </w:rPr>
      </w:pPr>
    </w:p>
    <w:p w14:paraId="386943DE" w14:textId="77777777" w:rsidR="006E27F2" w:rsidRPr="00D75AD3" w:rsidRDefault="006E27F2" w:rsidP="006E27F2">
      <w:pPr>
        <w:ind w:firstLine="709"/>
        <w:jc w:val="both"/>
        <w:rPr>
          <w:sz w:val="28"/>
          <w:szCs w:val="28"/>
        </w:rPr>
      </w:pPr>
      <w:r w:rsidRPr="00D75AD3">
        <w:rPr>
          <w:b/>
          <w:sz w:val="28"/>
          <w:szCs w:val="28"/>
        </w:rPr>
        <w:t>ПРИКАЗЫВАЮ</w:t>
      </w:r>
      <w:r w:rsidRPr="00D75AD3">
        <w:rPr>
          <w:b/>
          <w:bCs/>
          <w:sz w:val="28"/>
          <w:szCs w:val="28"/>
        </w:rPr>
        <w:t>:</w:t>
      </w:r>
    </w:p>
    <w:p w14:paraId="4DF03730" w14:textId="44F2B8A1" w:rsidR="00ED496E" w:rsidRDefault="006E27F2" w:rsidP="00436EBE">
      <w:pPr>
        <w:ind w:firstLine="709"/>
        <w:jc w:val="both"/>
        <w:rPr>
          <w:sz w:val="28"/>
          <w:szCs w:val="28"/>
          <w:lang w:val="kk-KZ"/>
        </w:rPr>
      </w:pPr>
      <w:r w:rsidRPr="00D75AD3">
        <w:rPr>
          <w:sz w:val="28"/>
          <w:szCs w:val="28"/>
        </w:rPr>
        <w:t xml:space="preserve">1. Внести в </w:t>
      </w:r>
      <w:bookmarkStart w:id="0" w:name="z12"/>
      <w:r w:rsidR="00637D41">
        <w:rPr>
          <w:sz w:val="28"/>
          <w:szCs w:val="28"/>
          <w:lang w:val="kk-KZ"/>
        </w:rPr>
        <w:t>приказ</w:t>
      </w:r>
      <w:r w:rsidR="00ED496E">
        <w:rPr>
          <w:sz w:val="28"/>
          <w:szCs w:val="28"/>
          <w:lang w:val="kk-KZ"/>
        </w:rPr>
        <w:t xml:space="preserve"> </w:t>
      </w:r>
      <w:r w:rsidR="00ED496E" w:rsidRPr="00ED496E">
        <w:rPr>
          <w:sz w:val="28"/>
          <w:szCs w:val="28"/>
          <w:lang w:val="kk-KZ"/>
        </w:rPr>
        <w:t>Министра национальной экономики Республики Казахстан от 5 декабря 2014 года № 129</w:t>
      </w:r>
      <w:r w:rsidR="00ED496E">
        <w:rPr>
          <w:sz w:val="28"/>
          <w:szCs w:val="28"/>
          <w:lang w:val="kk-KZ"/>
        </w:rPr>
        <w:t xml:space="preserve"> «</w:t>
      </w:r>
      <w:r w:rsidR="00ED496E" w:rsidRPr="00ED496E">
        <w:rPr>
          <w:sz w:val="28"/>
          <w:szCs w:val="28"/>
          <w:lang w:val="kk-KZ"/>
        </w:rPr>
        <w:t>Об утверждении Правил разработки или корректировки, проведения необходимых экспертиз инвестиционного предложения государственного инвестиционного проекта, а также планирования, рассмотрения, отбора, мониторинга и оценки реализации бюджетных инвестиций и определения целесообразности бюджетного кредитования</w:t>
      </w:r>
      <w:r w:rsidR="00ED496E">
        <w:rPr>
          <w:sz w:val="28"/>
          <w:szCs w:val="28"/>
          <w:lang w:val="kk-KZ"/>
        </w:rPr>
        <w:t>» (</w:t>
      </w:r>
      <w:r w:rsidR="00ED496E" w:rsidRPr="00D75AD3">
        <w:rPr>
          <w:sz w:val="28"/>
          <w:szCs w:val="28"/>
        </w:rPr>
        <w:t xml:space="preserve">зарегистрирован </w:t>
      </w:r>
      <w:r w:rsidR="00ED496E" w:rsidRPr="00ED496E">
        <w:rPr>
          <w:sz w:val="28"/>
          <w:szCs w:val="28"/>
          <w:lang w:val="kk-KZ"/>
        </w:rPr>
        <w:t>в Реестре государственной регистрации нормативных правовых актов за № 9938</w:t>
      </w:r>
      <w:r w:rsidR="00ED496E">
        <w:rPr>
          <w:sz w:val="28"/>
          <w:szCs w:val="28"/>
          <w:lang w:val="kk-KZ"/>
        </w:rPr>
        <w:t>)</w:t>
      </w:r>
      <w:r w:rsidR="00637D41" w:rsidRPr="00637D41">
        <w:rPr>
          <w:sz w:val="28"/>
          <w:szCs w:val="28"/>
        </w:rPr>
        <w:t xml:space="preserve"> </w:t>
      </w:r>
      <w:r w:rsidR="00637D41" w:rsidRPr="0000521B">
        <w:rPr>
          <w:sz w:val="28"/>
          <w:szCs w:val="28"/>
        </w:rPr>
        <w:t>следующие изменения</w:t>
      </w:r>
      <w:r w:rsidR="00ED496E">
        <w:rPr>
          <w:sz w:val="28"/>
          <w:szCs w:val="28"/>
          <w:lang w:val="kk-KZ"/>
        </w:rPr>
        <w:t>:</w:t>
      </w:r>
    </w:p>
    <w:p w14:paraId="7802874A" w14:textId="1D4B8F6F" w:rsidR="00ED496E" w:rsidRDefault="00ED496E" w:rsidP="00436EBE">
      <w:pPr>
        <w:ind w:firstLine="709"/>
        <w:jc w:val="both"/>
        <w:rPr>
          <w:sz w:val="28"/>
          <w:szCs w:val="28"/>
          <w:lang w:val="kk-KZ"/>
        </w:rPr>
      </w:pPr>
      <w:r>
        <w:rPr>
          <w:sz w:val="28"/>
          <w:szCs w:val="28"/>
          <w:lang w:val="kk-KZ"/>
        </w:rPr>
        <w:t xml:space="preserve">в Правилах </w:t>
      </w:r>
      <w:r w:rsidRPr="00ED496E">
        <w:rPr>
          <w:sz w:val="28"/>
          <w:szCs w:val="28"/>
          <w:lang w:val="kk-KZ"/>
        </w:rPr>
        <w:t>разработки или корректировки, проведения необходимых экспертиз инвестиционного предложения государственного инвестиционного проекта, а также планирования, рассмотрения, отбора, мониторинга и оценки реализации бюджетных инвестиций и определения целесообразности бюджетного кредитования</w:t>
      </w:r>
      <w:r>
        <w:rPr>
          <w:sz w:val="28"/>
          <w:szCs w:val="28"/>
          <w:lang w:val="kk-KZ"/>
        </w:rPr>
        <w:t xml:space="preserve">, </w:t>
      </w:r>
      <w:r>
        <w:rPr>
          <w:sz w:val="28"/>
          <w:szCs w:val="28"/>
        </w:rPr>
        <w:t>утвержденных указанным приказом</w:t>
      </w:r>
      <w:r>
        <w:rPr>
          <w:sz w:val="28"/>
          <w:szCs w:val="28"/>
          <w:lang w:val="kk-KZ"/>
        </w:rPr>
        <w:t>:</w:t>
      </w:r>
    </w:p>
    <w:p w14:paraId="76CA4C8B" w14:textId="1193F724" w:rsidR="00ED496E" w:rsidRDefault="00ED496E" w:rsidP="00436EBE">
      <w:pPr>
        <w:ind w:firstLine="709"/>
        <w:jc w:val="both"/>
        <w:rPr>
          <w:sz w:val="28"/>
          <w:szCs w:val="28"/>
        </w:rPr>
      </w:pPr>
      <w:r>
        <w:rPr>
          <w:sz w:val="28"/>
          <w:szCs w:val="28"/>
          <w:lang w:val="kk-KZ"/>
        </w:rPr>
        <w:t xml:space="preserve">пункт 18 </w:t>
      </w:r>
      <w:r w:rsidRPr="00D75AD3">
        <w:rPr>
          <w:sz w:val="28"/>
          <w:szCs w:val="28"/>
        </w:rPr>
        <w:t>изложить в следующей редакции:</w:t>
      </w:r>
    </w:p>
    <w:p w14:paraId="6BA2725D" w14:textId="4EA23340" w:rsidR="00ED496E" w:rsidRPr="00ED496E" w:rsidRDefault="00ED496E" w:rsidP="00ED496E">
      <w:pPr>
        <w:ind w:firstLine="709"/>
        <w:jc w:val="both"/>
        <w:rPr>
          <w:sz w:val="28"/>
          <w:szCs w:val="28"/>
        </w:rPr>
      </w:pPr>
      <w:r>
        <w:rPr>
          <w:sz w:val="28"/>
          <w:szCs w:val="28"/>
          <w:lang w:val="kk-KZ"/>
        </w:rPr>
        <w:t>«</w:t>
      </w:r>
      <w:r w:rsidRPr="00ED496E">
        <w:rPr>
          <w:sz w:val="28"/>
          <w:szCs w:val="28"/>
        </w:rPr>
        <w:t>18. Проведение необходимых экспертиз инвестиционного предложения ГИП представляет собой рассмотрение документов, указанных в пункте 6 настоящих Правил и подготовку экономического заключения центральным или местным уполномоченным органом по государственному планированию на инвестиционные предложения АБП.</w:t>
      </w:r>
    </w:p>
    <w:p w14:paraId="747CE78F" w14:textId="1C365554" w:rsidR="00ED496E" w:rsidRPr="00ED496E" w:rsidRDefault="00ED496E" w:rsidP="00ED496E">
      <w:pPr>
        <w:ind w:firstLine="709"/>
        <w:jc w:val="both"/>
        <w:rPr>
          <w:sz w:val="28"/>
          <w:szCs w:val="28"/>
          <w:lang w:val="kk-KZ"/>
        </w:rPr>
      </w:pPr>
      <w:r w:rsidRPr="00ED496E">
        <w:rPr>
          <w:sz w:val="28"/>
          <w:szCs w:val="28"/>
        </w:rPr>
        <w:t xml:space="preserve">Центральный или местный уполномоченный орган по государственному планированию рассматривает инвестиционные предложения АБП на предмет экономической целесообразности, соответствия целей проекта приоритетам </w:t>
      </w:r>
      <w:r w:rsidRPr="00ED496E">
        <w:rPr>
          <w:sz w:val="28"/>
          <w:szCs w:val="28"/>
        </w:rPr>
        <w:lastRenderedPageBreak/>
        <w:t>развития отрасли (сферы) экономики, установленными документами Системы государственного планирования, ежегодными посланиями Президента Республики Казахстан народу Казахстана, поручениями Президента Республики Казахстан, в срок не более 20 (двадцати) рабочих дней и направляет экономическое заключение по ним АБП.</w:t>
      </w:r>
      <w:r w:rsidR="006D085D">
        <w:rPr>
          <w:sz w:val="28"/>
          <w:szCs w:val="28"/>
          <w:lang w:val="kk-KZ"/>
        </w:rPr>
        <w:t>».</w:t>
      </w:r>
    </w:p>
    <w:p w14:paraId="7C2EAC7B" w14:textId="16199FC8" w:rsidR="00ED496E" w:rsidRPr="00ED496E" w:rsidRDefault="00ED496E" w:rsidP="00436EBE">
      <w:pPr>
        <w:ind w:firstLine="709"/>
        <w:jc w:val="both"/>
        <w:rPr>
          <w:sz w:val="28"/>
          <w:szCs w:val="28"/>
          <w:lang w:val="kk-KZ"/>
        </w:rPr>
      </w:pPr>
      <w:r>
        <w:rPr>
          <w:sz w:val="28"/>
          <w:szCs w:val="28"/>
        </w:rPr>
        <w:t>2</w:t>
      </w:r>
      <w:r w:rsidR="00637D41">
        <w:rPr>
          <w:sz w:val="28"/>
          <w:szCs w:val="28"/>
        </w:rPr>
        <w:t>. Внести в приказ</w:t>
      </w:r>
      <w:r>
        <w:rPr>
          <w:sz w:val="28"/>
          <w:szCs w:val="28"/>
        </w:rPr>
        <w:t xml:space="preserve"> исполняющего обязанности </w:t>
      </w:r>
      <w:r w:rsidRPr="00D75AD3">
        <w:rPr>
          <w:sz w:val="28"/>
          <w:szCs w:val="28"/>
        </w:rPr>
        <w:t>Министра национальной экономики Республики Казахстан от 25 ноября 2015 года № 725 «О некоторых вопросах планирования и реализации проектов государственно-частного партнерства» (зарегистрирован в Реестре государственной регистрации нормативных правовых актов за № 12717)</w:t>
      </w:r>
      <w:r w:rsidR="00637D41">
        <w:rPr>
          <w:sz w:val="28"/>
          <w:szCs w:val="28"/>
        </w:rPr>
        <w:t xml:space="preserve"> следующие изменения</w:t>
      </w:r>
      <w:r w:rsidR="004D6D49">
        <w:rPr>
          <w:sz w:val="28"/>
          <w:szCs w:val="28"/>
        </w:rPr>
        <w:t xml:space="preserve"> и дополнения</w:t>
      </w:r>
      <w:r>
        <w:rPr>
          <w:sz w:val="28"/>
          <w:szCs w:val="28"/>
          <w:lang w:val="kk-KZ"/>
        </w:rPr>
        <w:t>:</w:t>
      </w:r>
    </w:p>
    <w:p w14:paraId="317E9270" w14:textId="3FB8CC74" w:rsidR="006E27F2" w:rsidRPr="00D75AD3" w:rsidRDefault="006E27F2" w:rsidP="00436EBE">
      <w:pPr>
        <w:ind w:firstLine="709"/>
        <w:jc w:val="both"/>
        <w:rPr>
          <w:sz w:val="28"/>
          <w:szCs w:val="28"/>
        </w:rPr>
      </w:pPr>
      <w:r w:rsidRPr="00D75AD3">
        <w:rPr>
          <w:sz w:val="28"/>
          <w:szCs w:val="28"/>
        </w:rPr>
        <w:t xml:space="preserve">в </w:t>
      </w:r>
      <w:r w:rsidR="00D224C0" w:rsidRPr="00D03DDB">
        <w:rPr>
          <w:sz w:val="28"/>
          <w:szCs w:val="28"/>
          <w:lang w:val="kk-KZ"/>
        </w:rPr>
        <w:t>Правила</w:t>
      </w:r>
      <w:r w:rsidR="00D224C0">
        <w:rPr>
          <w:sz w:val="28"/>
          <w:szCs w:val="28"/>
          <w:lang w:val="kk-KZ"/>
        </w:rPr>
        <w:t>х</w:t>
      </w:r>
      <w:r w:rsidR="00D224C0" w:rsidRPr="00D03DDB">
        <w:rPr>
          <w:sz w:val="28"/>
          <w:szCs w:val="28"/>
          <w:lang w:val="kk-KZ"/>
        </w:rPr>
        <w:t xml:space="preserve"> планирования и реализации проектов государственно-частного партнерства, включающие вопросы планирования проектов государственно-частного партнерства, проведения конкурса (аукциона</w:t>
      </w:r>
      <w:r w:rsidR="0017526B">
        <w:rPr>
          <w:sz w:val="28"/>
          <w:szCs w:val="28"/>
          <w:lang w:val="kk-KZ"/>
        </w:rPr>
        <w:t>) и прямых переговоров</w:t>
      </w:r>
      <w:r w:rsidR="00642DAB">
        <w:rPr>
          <w:sz w:val="28"/>
          <w:szCs w:val="28"/>
          <w:lang w:val="kk-KZ"/>
        </w:rPr>
        <w:t xml:space="preserve"> </w:t>
      </w:r>
      <w:bookmarkStart w:id="1" w:name="_GoBack"/>
      <w:bookmarkEnd w:id="1"/>
      <w:r w:rsidR="00D224C0" w:rsidRPr="00D03DDB">
        <w:rPr>
          <w:sz w:val="28"/>
          <w:szCs w:val="28"/>
          <w:lang w:val="kk-KZ"/>
        </w:rPr>
        <w:t>по определению частного партнера, проведения мониторинга договоров государственно-частного партнерства, проведения мониторинга и оценки реализации проектов государственно-частного партнерства</w:t>
      </w:r>
      <w:r w:rsidR="00755864">
        <w:rPr>
          <w:sz w:val="28"/>
          <w:szCs w:val="28"/>
          <w:lang w:val="kk-KZ"/>
        </w:rPr>
        <w:t xml:space="preserve"> (далее – Правила)</w:t>
      </w:r>
      <w:r w:rsidRPr="00D75AD3">
        <w:rPr>
          <w:sz w:val="28"/>
          <w:szCs w:val="28"/>
        </w:rPr>
        <w:t>, утвержденных указанным приказом:</w:t>
      </w:r>
    </w:p>
    <w:p w14:paraId="49349F3F" w14:textId="6D90929B" w:rsidR="00BC3AF6" w:rsidRDefault="00BC3AF6" w:rsidP="00BC3AF6">
      <w:pPr>
        <w:ind w:firstLine="709"/>
        <w:jc w:val="both"/>
        <w:rPr>
          <w:sz w:val="28"/>
          <w:szCs w:val="28"/>
        </w:rPr>
      </w:pPr>
      <w:r>
        <w:rPr>
          <w:sz w:val="28"/>
          <w:szCs w:val="28"/>
        </w:rPr>
        <w:t>пункт</w:t>
      </w:r>
      <w:r w:rsidR="00902B09">
        <w:rPr>
          <w:sz w:val="28"/>
          <w:szCs w:val="28"/>
        </w:rPr>
        <w:t>ы</w:t>
      </w:r>
      <w:r>
        <w:rPr>
          <w:sz w:val="28"/>
          <w:szCs w:val="28"/>
        </w:rPr>
        <w:t xml:space="preserve"> </w:t>
      </w:r>
      <w:r>
        <w:rPr>
          <w:sz w:val="28"/>
          <w:szCs w:val="28"/>
          <w:lang w:val="kk-KZ"/>
        </w:rPr>
        <w:t>4</w:t>
      </w:r>
      <w:r w:rsidR="00902B09">
        <w:rPr>
          <w:sz w:val="28"/>
          <w:szCs w:val="28"/>
          <w:lang w:val="kk-KZ"/>
        </w:rPr>
        <w:t xml:space="preserve"> и 5</w:t>
      </w:r>
      <w:r w:rsidRPr="00D75AD3">
        <w:rPr>
          <w:sz w:val="28"/>
          <w:szCs w:val="28"/>
        </w:rPr>
        <w:t xml:space="preserve"> изложить в следующей редакции:</w:t>
      </w:r>
    </w:p>
    <w:p w14:paraId="414E12B7" w14:textId="753E4BCD" w:rsidR="00BC3AF6" w:rsidRPr="00BC3AF6" w:rsidRDefault="00BC3AF6" w:rsidP="00BC3AF6">
      <w:pPr>
        <w:ind w:firstLine="709"/>
        <w:jc w:val="both"/>
        <w:rPr>
          <w:sz w:val="28"/>
          <w:szCs w:val="28"/>
          <w:lang w:val="kk-KZ"/>
        </w:rPr>
      </w:pPr>
      <w:r>
        <w:rPr>
          <w:sz w:val="28"/>
          <w:szCs w:val="28"/>
        </w:rPr>
        <w:t>«</w:t>
      </w:r>
      <w:r w:rsidR="00AD18A5">
        <w:rPr>
          <w:sz w:val="28"/>
          <w:szCs w:val="28"/>
          <w:lang w:val="kk-KZ"/>
        </w:rPr>
        <w:t xml:space="preserve">4. </w:t>
      </w:r>
      <w:r w:rsidRPr="00BC3AF6">
        <w:rPr>
          <w:sz w:val="28"/>
          <w:szCs w:val="28"/>
        </w:rPr>
        <w:t>Информационное обеспечение о планируемых и реализуемых проектах ГЧП осуществляется посредство</w:t>
      </w:r>
      <w:r>
        <w:rPr>
          <w:sz w:val="28"/>
          <w:szCs w:val="28"/>
        </w:rPr>
        <w:t>м использования веб-портала ГЧП</w:t>
      </w:r>
      <w:r>
        <w:rPr>
          <w:sz w:val="28"/>
          <w:szCs w:val="28"/>
        </w:rPr>
        <w:br/>
      </w:r>
      <w:r w:rsidRPr="00BC3AF6">
        <w:rPr>
          <w:sz w:val="28"/>
          <w:szCs w:val="28"/>
        </w:rPr>
        <w:t>в соответствии с Порядком информацио</w:t>
      </w:r>
      <w:r>
        <w:rPr>
          <w:sz w:val="28"/>
          <w:szCs w:val="28"/>
        </w:rPr>
        <w:t>нного обеспечения о планируемых</w:t>
      </w:r>
      <w:r>
        <w:rPr>
          <w:sz w:val="28"/>
          <w:szCs w:val="28"/>
        </w:rPr>
        <w:br/>
      </w:r>
      <w:r w:rsidR="00AD18A5">
        <w:rPr>
          <w:sz w:val="28"/>
          <w:szCs w:val="28"/>
        </w:rPr>
        <w:t>и реализуемых проектах ГЧП,</w:t>
      </w:r>
      <w:r w:rsidRPr="00BC3AF6">
        <w:rPr>
          <w:sz w:val="28"/>
          <w:szCs w:val="28"/>
        </w:rPr>
        <w:t xml:space="preserve"> в том числе посредством использ</w:t>
      </w:r>
      <w:r>
        <w:rPr>
          <w:sz w:val="28"/>
          <w:szCs w:val="28"/>
        </w:rPr>
        <w:t>ования</w:t>
      </w:r>
      <w:r>
        <w:rPr>
          <w:sz w:val="28"/>
          <w:szCs w:val="28"/>
        </w:rPr>
        <w:br/>
      </w:r>
      <w:r w:rsidRPr="00BC3AF6">
        <w:rPr>
          <w:sz w:val="28"/>
          <w:szCs w:val="28"/>
        </w:rPr>
        <w:t>веб-портала ГЧП, и порядком формирования и публикации перечня социально-экономических задач для формирования предложений по реализации проектов ГЧП, согласно приложению 2 к настоящему приказу.</w:t>
      </w:r>
    </w:p>
    <w:p w14:paraId="2A6F2627" w14:textId="07358076" w:rsidR="00A076A0" w:rsidRPr="00A076A0" w:rsidRDefault="00AD18A5" w:rsidP="00A076A0">
      <w:pPr>
        <w:ind w:firstLine="709"/>
        <w:jc w:val="both"/>
        <w:rPr>
          <w:sz w:val="28"/>
          <w:szCs w:val="28"/>
        </w:rPr>
      </w:pPr>
      <w:r>
        <w:rPr>
          <w:sz w:val="28"/>
          <w:szCs w:val="28"/>
          <w:lang w:val="kk-KZ"/>
        </w:rPr>
        <w:t xml:space="preserve">5. </w:t>
      </w:r>
      <w:r w:rsidR="00A076A0" w:rsidRPr="00A076A0">
        <w:rPr>
          <w:sz w:val="28"/>
          <w:szCs w:val="28"/>
        </w:rPr>
        <w:t>Размещение информации на веб-портале ГЧП для конкурсных процедур осуществляется отраслевыми централ</w:t>
      </w:r>
      <w:r w:rsidR="0017526B">
        <w:rPr>
          <w:sz w:val="28"/>
          <w:szCs w:val="28"/>
        </w:rPr>
        <w:t>ьными государственными органами</w:t>
      </w:r>
      <w:r>
        <w:rPr>
          <w:sz w:val="28"/>
          <w:szCs w:val="28"/>
          <w:lang w:val="kk-KZ"/>
        </w:rPr>
        <w:t xml:space="preserve"> </w:t>
      </w:r>
      <w:r w:rsidR="00A076A0" w:rsidRPr="00A076A0">
        <w:rPr>
          <w:sz w:val="28"/>
          <w:szCs w:val="28"/>
        </w:rPr>
        <w:t>по республиканским проектам ГЧП либо местными отраслевыми государственными органами по местным проектам ГЧП.</w:t>
      </w:r>
    </w:p>
    <w:p w14:paraId="12899D5B" w14:textId="7ED9CF3F" w:rsidR="006E27F2" w:rsidRDefault="008C307B" w:rsidP="00A076A0">
      <w:pPr>
        <w:ind w:firstLine="709"/>
        <w:jc w:val="both"/>
        <w:rPr>
          <w:sz w:val="28"/>
          <w:szCs w:val="28"/>
        </w:rPr>
      </w:pPr>
      <w:r w:rsidRPr="008C307B">
        <w:rPr>
          <w:sz w:val="28"/>
          <w:szCs w:val="28"/>
        </w:rPr>
        <w:t>Для запроса выражения интересов о планируемом проекте ГЧП Центр развития ГЧП на основании представленных данных от отраслевых центральных государственных органов по республиканским проектам ГЧП либо местных исполнительных органов областей, городов республиканского значения и столицы по местным проектам ГЧП размещае</w:t>
      </w:r>
      <w:r>
        <w:rPr>
          <w:sz w:val="28"/>
          <w:szCs w:val="28"/>
        </w:rPr>
        <w:t>т информацию на веб-портале ГЧП</w:t>
      </w:r>
      <w:r w:rsidR="00A076A0" w:rsidRPr="00A076A0">
        <w:rPr>
          <w:sz w:val="28"/>
          <w:szCs w:val="28"/>
        </w:rPr>
        <w:t>.</w:t>
      </w:r>
      <w:r w:rsidR="006E27F2" w:rsidRPr="00D75AD3">
        <w:rPr>
          <w:sz w:val="28"/>
          <w:szCs w:val="28"/>
        </w:rPr>
        <w:t>»;</w:t>
      </w:r>
    </w:p>
    <w:p w14:paraId="4799F724" w14:textId="77777777" w:rsidR="00A076A0" w:rsidRPr="00D75AD3" w:rsidRDefault="00A076A0" w:rsidP="00A076A0">
      <w:pPr>
        <w:ind w:firstLine="709"/>
        <w:rPr>
          <w:sz w:val="28"/>
          <w:szCs w:val="28"/>
        </w:rPr>
      </w:pPr>
      <w:r>
        <w:rPr>
          <w:sz w:val="28"/>
          <w:szCs w:val="28"/>
        </w:rPr>
        <w:t>пу</w:t>
      </w:r>
      <w:r w:rsidRPr="00A076A0">
        <w:rPr>
          <w:sz w:val="28"/>
          <w:szCs w:val="28"/>
        </w:rPr>
        <w:t>нкт 58</w:t>
      </w:r>
      <w:r>
        <w:rPr>
          <w:sz w:val="28"/>
          <w:szCs w:val="28"/>
          <w:lang w:val="kk-KZ"/>
        </w:rPr>
        <w:t xml:space="preserve"> </w:t>
      </w:r>
      <w:r w:rsidRPr="00D75AD3">
        <w:rPr>
          <w:sz w:val="28"/>
          <w:szCs w:val="28"/>
        </w:rPr>
        <w:t>изложить в следующей редакции:</w:t>
      </w:r>
    </w:p>
    <w:p w14:paraId="779BA24D" w14:textId="76442D3A" w:rsidR="00D37143" w:rsidRPr="00D37143" w:rsidRDefault="00A076A0" w:rsidP="00D37143">
      <w:pPr>
        <w:ind w:firstLine="709"/>
        <w:jc w:val="both"/>
        <w:rPr>
          <w:sz w:val="28"/>
          <w:szCs w:val="28"/>
        </w:rPr>
      </w:pPr>
      <w:r w:rsidRPr="00D75AD3">
        <w:rPr>
          <w:sz w:val="28"/>
          <w:szCs w:val="28"/>
        </w:rPr>
        <w:t>«</w:t>
      </w:r>
      <w:r w:rsidRPr="00A076A0">
        <w:rPr>
          <w:sz w:val="28"/>
          <w:szCs w:val="28"/>
        </w:rPr>
        <w:t xml:space="preserve">58. </w:t>
      </w:r>
      <w:r w:rsidR="00D37143" w:rsidRPr="00D37143">
        <w:rPr>
          <w:sz w:val="28"/>
          <w:szCs w:val="28"/>
        </w:rPr>
        <w:t xml:space="preserve">Конкурсная документация, удостоверенная посредством электронной цифровой подписью первого руководителя </w:t>
      </w:r>
      <w:r w:rsidR="00825C4D">
        <w:rPr>
          <w:sz w:val="28"/>
          <w:szCs w:val="28"/>
        </w:rPr>
        <w:t>организатора конкурса, либо лица</w:t>
      </w:r>
      <w:r w:rsidR="00D37143" w:rsidRPr="00D37143">
        <w:rPr>
          <w:sz w:val="28"/>
          <w:szCs w:val="28"/>
        </w:rPr>
        <w:t xml:space="preserve"> его замещающим, либо лиц</w:t>
      </w:r>
      <w:r w:rsidR="00825C4D">
        <w:rPr>
          <w:sz w:val="28"/>
          <w:szCs w:val="28"/>
        </w:rPr>
        <w:t>а</w:t>
      </w:r>
      <w:r w:rsidR="00D37143" w:rsidRPr="00D37143">
        <w:rPr>
          <w:sz w:val="28"/>
          <w:szCs w:val="28"/>
        </w:rPr>
        <w:t xml:space="preserve"> уполномоченным им, подлежит отраслевой экспертизе уполномоченным органом соответствующей отрасли.</w:t>
      </w:r>
    </w:p>
    <w:p w14:paraId="3C83055A" w14:textId="47EAE3EA" w:rsidR="00A076A0" w:rsidRPr="00A076A0" w:rsidRDefault="00D37143" w:rsidP="00D37143">
      <w:pPr>
        <w:ind w:firstLine="709"/>
        <w:jc w:val="both"/>
        <w:rPr>
          <w:sz w:val="28"/>
          <w:szCs w:val="28"/>
        </w:rPr>
      </w:pPr>
      <w:r w:rsidRPr="00D37143">
        <w:rPr>
          <w:sz w:val="28"/>
          <w:szCs w:val="28"/>
        </w:rPr>
        <w:t>Требование к удостоверению конкурсной документации посредством электронной цифровой подписью применяется при прохождении всех необходимых согласований и экспертиз конкурсной документации, а также при размещении организатором конкурса конкурсной документации на веб-портале ГЧП.</w:t>
      </w:r>
    </w:p>
    <w:p w14:paraId="550F240D" w14:textId="694045A2" w:rsidR="00A076A0" w:rsidRPr="00A076A0" w:rsidRDefault="00A076A0" w:rsidP="00A076A0">
      <w:pPr>
        <w:ind w:firstLine="709"/>
        <w:jc w:val="both"/>
        <w:rPr>
          <w:sz w:val="28"/>
          <w:szCs w:val="28"/>
        </w:rPr>
      </w:pPr>
      <w:r w:rsidRPr="00A076A0">
        <w:rPr>
          <w:sz w:val="28"/>
          <w:szCs w:val="28"/>
        </w:rPr>
        <w:lastRenderedPageBreak/>
        <w:t>Отраслевая экспертиза конкурсной документации проводится отраслевыми центральными государственными органами по республиканским проектам ГЧП либо местными отраслевыми государственными органа</w:t>
      </w:r>
      <w:r w:rsidR="0017526B">
        <w:rPr>
          <w:sz w:val="28"/>
          <w:szCs w:val="28"/>
        </w:rPr>
        <w:t>ми</w:t>
      </w:r>
      <w:r w:rsidR="0017526B">
        <w:rPr>
          <w:sz w:val="28"/>
          <w:szCs w:val="28"/>
        </w:rPr>
        <w:br/>
      </w:r>
      <w:r w:rsidRPr="00A076A0">
        <w:rPr>
          <w:sz w:val="28"/>
          <w:szCs w:val="28"/>
        </w:rPr>
        <w:t>по местным проектам ГЧП в течение 10 (десяти) рабочих дней с момента внесения. Отраслевое заключение по рез</w:t>
      </w:r>
      <w:r w:rsidR="0017526B">
        <w:rPr>
          <w:sz w:val="28"/>
          <w:szCs w:val="28"/>
        </w:rPr>
        <w:t>ультатам экспертизы оформляется</w:t>
      </w:r>
      <w:r w:rsidR="0017526B">
        <w:rPr>
          <w:sz w:val="28"/>
          <w:szCs w:val="28"/>
        </w:rPr>
        <w:br/>
      </w:r>
      <w:r w:rsidRPr="00A076A0">
        <w:rPr>
          <w:sz w:val="28"/>
          <w:szCs w:val="28"/>
        </w:rPr>
        <w:t>по форме согласно приложению 5 к н</w:t>
      </w:r>
      <w:r w:rsidR="0017526B">
        <w:rPr>
          <w:sz w:val="28"/>
          <w:szCs w:val="28"/>
        </w:rPr>
        <w:t>астоящим Правилам и размещается</w:t>
      </w:r>
      <w:r w:rsidR="0017526B">
        <w:rPr>
          <w:sz w:val="28"/>
          <w:szCs w:val="28"/>
        </w:rPr>
        <w:br/>
      </w:r>
      <w:r w:rsidRPr="00A076A0">
        <w:rPr>
          <w:sz w:val="28"/>
          <w:szCs w:val="28"/>
        </w:rPr>
        <w:t>на веб-портале ГЧП.</w:t>
      </w:r>
    </w:p>
    <w:p w14:paraId="7815F9E2" w14:textId="78585965" w:rsidR="00A076A0" w:rsidRPr="00A076A0" w:rsidRDefault="00A076A0" w:rsidP="00A076A0">
      <w:pPr>
        <w:ind w:firstLine="709"/>
        <w:jc w:val="both"/>
        <w:rPr>
          <w:sz w:val="28"/>
          <w:szCs w:val="28"/>
        </w:rPr>
      </w:pPr>
      <w:r w:rsidRPr="00A076A0">
        <w:rPr>
          <w:sz w:val="28"/>
          <w:szCs w:val="28"/>
        </w:rPr>
        <w:t>Местные отраслевые государственные органы направляют в центральные государственные органы соответствующей отрасли копию отраслевого заключения по местным проектам ГЧП, стоимость которых свыше четырехмиллионного месячного расчетного показателя, для сведения.</w:t>
      </w:r>
    </w:p>
    <w:p w14:paraId="3576F3B5" w14:textId="34045372" w:rsidR="00A076A0" w:rsidRPr="00A076A0" w:rsidRDefault="00A076A0" w:rsidP="00A076A0">
      <w:pPr>
        <w:ind w:firstLine="709"/>
        <w:jc w:val="both"/>
        <w:rPr>
          <w:sz w:val="28"/>
          <w:szCs w:val="28"/>
        </w:rPr>
      </w:pPr>
      <w:r w:rsidRPr="00A076A0">
        <w:rPr>
          <w:sz w:val="28"/>
          <w:szCs w:val="28"/>
        </w:rPr>
        <w:t>В случае признания проекта ГЧП по целесообразности, срокам реализации, объемам, стоимости и механизму реализации, достижению конечных и прямых результатов по проекту ГЧП, подготавливается положительное отраслевое заключение, в противном случае – отрицательное отраслевое заключение.</w:t>
      </w:r>
    </w:p>
    <w:p w14:paraId="7EAA6D10" w14:textId="362FE11C" w:rsidR="00A076A0" w:rsidRDefault="00A076A0" w:rsidP="00A076A0">
      <w:pPr>
        <w:ind w:firstLine="709"/>
        <w:jc w:val="both"/>
        <w:rPr>
          <w:sz w:val="28"/>
          <w:szCs w:val="28"/>
        </w:rPr>
      </w:pPr>
      <w:r w:rsidRPr="00A076A0">
        <w:rPr>
          <w:sz w:val="28"/>
          <w:szCs w:val="28"/>
        </w:rPr>
        <w:t>Конкурсная документац</w:t>
      </w:r>
      <w:r w:rsidR="0017526B">
        <w:rPr>
          <w:sz w:val="28"/>
          <w:szCs w:val="28"/>
        </w:rPr>
        <w:t>ия при внесении в нее изменений</w:t>
      </w:r>
      <w:r w:rsidR="0017526B">
        <w:rPr>
          <w:sz w:val="28"/>
          <w:szCs w:val="28"/>
        </w:rPr>
        <w:br/>
      </w:r>
      <w:r w:rsidRPr="00A076A0">
        <w:rPr>
          <w:sz w:val="28"/>
          <w:szCs w:val="28"/>
        </w:rPr>
        <w:t>и (или) дополнений подлежит направлению на отраслевую экспертизу.</w:t>
      </w:r>
    </w:p>
    <w:p w14:paraId="1DBC61DC" w14:textId="6DEE9F81" w:rsidR="00A076A0" w:rsidRPr="00A076A0" w:rsidRDefault="008C307B" w:rsidP="00A076A0">
      <w:pPr>
        <w:ind w:firstLine="709"/>
        <w:jc w:val="both"/>
        <w:rPr>
          <w:sz w:val="28"/>
          <w:szCs w:val="28"/>
        </w:rPr>
      </w:pPr>
      <w:r w:rsidRPr="008C307B">
        <w:rPr>
          <w:sz w:val="28"/>
          <w:szCs w:val="28"/>
        </w:rPr>
        <w:t>Отраслевое заключение подписывается с применением электронной цифровой подписи удостоверяющего центра государственных органов первым руководителем отраслевого центрального, либо местного государственного органа, либо лицом его, замещающим с приложением соответствующего приказа и представляется посредством веб-портала ГЧП</w:t>
      </w:r>
      <w:r w:rsidR="00A076A0" w:rsidRPr="00A076A0">
        <w:rPr>
          <w:sz w:val="28"/>
          <w:szCs w:val="28"/>
        </w:rPr>
        <w:t>.</w:t>
      </w:r>
    </w:p>
    <w:p w14:paraId="785A87CA" w14:textId="4895949A" w:rsidR="00A076A0" w:rsidRPr="00A076A0" w:rsidRDefault="00A076A0" w:rsidP="00A076A0">
      <w:pPr>
        <w:ind w:firstLine="709"/>
        <w:jc w:val="both"/>
        <w:rPr>
          <w:sz w:val="28"/>
          <w:szCs w:val="28"/>
        </w:rPr>
      </w:pPr>
      <w:r w:rsidRPr="00A076A0">
        <w:rPr>
          <w:sz w:val="28"/>
          <w:szCs w:val="28"/>
        </w:rPr>
        <w:t>По проектам ГЧП в сфере информатизации оценка технологических, технических решений, предусмотре</w:t>
      </w:r>
      <w:r w:rsidR="009509A2">
        <w:rPr>
          <w:sz w:val="28"/>
          <w:szCs w:val="28"/>
        </w:rPr>
        <w:t>нных в конкурсной документации,</w:t>
      </w:r>
      <w:r w:rsidR="009509A2">
        <w:rPr>
          <w:sz w:val="28"/>
          <w:szCs w:val="28"/>
        </w:rPr>
        <w:br/>
      </w:r>
      <w:r w:rsidRPr="00A076A0">
        <w:rPr>
          <w:sz w:val="28"/>
          <w:szCs w:val="28"/>
        </w:rPr>
        <w:t>в том числе графика реализации, проводится на соответствие требованиям Зак</w:t>
      </w:r>
      <w:r w:rsidR="0017526B">
        <w:rPr>
          <w:sz w:val="28"/>
          <w:szCs w:val="28"/>
        </w:rPr>
        <w:t>она Республики Казахстан «Об информатизации»</w:t>
      </w:r>
      <w:r w:rsidRPr="00A076A0">
        <w:rPr>
          <w:sz w:val="28"/>
          <w:szCs w:val="28"/>
        </w:rPr>
        <w:t>.</w:t>
      </w:r>
    </w:p>
    <w:p w14:paraId="718DF69E" w14:textId="13041225" w:rsidR="00A076A0" w:rsidRPr="00A076A0" w:rsidRDefault="00A076A0" w:rsidP="00A076A0">
      <w:pPr>
        <w:ind w:firstLine="709"/>
        <w:jc w:val="both"/>
        <w:rPr>
          <w:sz w:val="28"/>
          <w:szCs w:val="28"/>
        </w:rPr>
      </w:pPr>
      <w:r w:rsidRPr="00A076A0">
        <w:rPr>
          <w:sz w:val="28"/>
          <w:szCs w:val="28"/>
        </w:rPr>
        <w:t>По проектам ГЧП в сфере а</w:t>
      </w:r>
      <w:r w:rsidR="0017526B">
        <w:rPr>
          <w:sz w:val="28"/>
          <w:szCs w:val="28"/>
        </w:rPr>
        <w:t>рхитектурной, градостроительной</w:t>
      </w:r>
      <w:r w:rsidR="0017526B">
        <w:rPr>
          <w:sz w:val="28"/>
          <w:szCs w:val="28"/>
        </w:rPr>
        <w:br/>
      </w:r>
      <w:r w:rsidRPr="00A076A0">
        <w:rPr>
          <w:sz w:val="28"/>
          <w:szCs w:val="28"/>
        </w:rPr>
        <w:t>и строительной деятельности оценка технологических, технических решений, предусмотренных в конкурсной документации, в том числе графика реализации, проводится на соответствие требовани</w:t>
      </w:r>
      <w:r w:rsidR="0017526B">
        <w:rPr>
          <w:sz w:val="28"/>
          <w:szCs w:val="28"/>
        </w:rPr>
        <w:t>ям Закона Республики Казахстан</w:t>
      </w:r>
      <w:r w:rsidR="005E3278">
        <w:rPr>
          <w:sz w:val="28"/>
          <w:szCs w:val="28"/>
        </w:rPr>
        <w:t xml:space="preserve"> </w:t>
      </w:r>
      <w:r w:rsidR="0017526B">
        <w:rPr>
          <w:sz w:val="28"/>
          <w:szCs w:val="28"/>
        </w:rPr>
        <w:t>«</w:t>
      </w:r>
      <w:r w:rsidRPr="00A076A0">
        <w:rPr>
          <w:sz w:val="28"/>
          <w:szCs w:val="28"/>
        </w:rPr>
        <w:t>Об архитектурной, градостроительной и строительной деят</w:t>
      </w:r>
      <w:r w:rsidR="0017526B">
        <w:rPr>
          <w:sz w:val="28"/>
          <w:szCs w:val="28"/>
        </w:rPr>
        <w:t>ельности</w:t>
      </w:r>
      <w:r w:rsidR="0017526B">
        <w:rPr>
          <w:sz w:val="28"/>
          <w:szCs w:val="28"/>
        </w:rPr>
        <w:br/>
        <w:t>в Республике Казахстан»</w:t>
      </w:r>
      <w:r w:rsidRPr="00A076A0">
        <w:rPr>
          <w:sz w:val="28"/>
          <w:szCs w:val="28"/>
        </w:rPr>
        <w:t>.</w:t>
      </w:r>
    </w:p>
    <w:p w14:paraId="55D99F1C" w14:textId="77777777" w:rsidR="00A076A0" w:rsidRDefault="00A076A0" w:rsidP="00A076A0">
      <w:pPr>
        <w:ind w:firstLine="709"/>
        <w:jc w:val="both"/>
        <w:rPr>
          <w:sz w:val="28"/>
          <w:szCs w:val="28"/>
          <w:lang w:val="kk-KZ"/>
        </w:rPr>
      </w:pPr>
      <w:r w:rsidRPr="00A076A0">
        <w:rPr>
          <w:sz w:val="28"/>
          <w:szCs w:val="28"/>
        </w:rPr>
        <w:t>В случае если проект ГЧП затрагивает сферу ответственности нескольких отраслевых государственных органов, указанными отраслевыми государственными органами дополнительно предоставляются заключения соответствующих отраслевых экспертиз конкурсной документации, подготавливаемых согласно требованиям настоящего пункта для отраслевой экспертизы.</w:t>
      </w:r>
      <w:r>
        <w:rPr>
          <w:sz w:val="28"/>
          <w:szCs w:val="28"/>
          <w:lang w:val="kk-KZ"/>
        </w:rPr>
        <w:t>»;</w:t>
      </w:r>
    </w:p>
    <w:p w14:paraId="0CCD8278" w14:textId="5FB96269" w:rsidR="00A076A0" w:rsidRPr="00D75AD3" w:rsidRDefault="00A076A0" w:rsidP="00A076A0">
      <w:pPr>
        <w:ind w:firstLine="709"/>
        <w:rPr>
          <w:sz w:val="28"/>
          <w:szCs w:val="28"/>
        </w:rPr>
      </w:pPr>
      <w:r>
        <w:rPr>
          <w:sz w:val="28"/>
          <w:szCs w:val="28"/>
        </w:rPr>
        <w:t>пу</w:t>
      </w:r>
      <w:r w:rsidRPr="00A076A0">
        <w:rPr>
          <w:sz w:val="28"/>
          <w:szCs w:val="28"/>
        </w:rPr>
        <w:t>нкт</w:t>
      </w:r>
      <w:r w:rsidR="005F1E64">
        <w:rPr>
          <w:sz w:val="28"/>
          <w:szCs w:val="28"/>
          <w:lang w:val="kk-KZ"/>
        </w:rPr>
        <w:t>ы</w:t>
      </w:r>
      <w:r w:rsidRPr="00A076A0">
        <w:rPr>
          <w:sz w:val="28"/>
          <w:szCs w:val="28"/>
        </w:rPr>
        <w:t xml:space="preserve"> </w:t>
      </w:r>
      <w:r w:rsidR="0017526B">
        <w:rPr>
          <w:sz w:val="28"/>
          <w:szCs w:val="28"/>
          <w:lang w:val="kk-KZ"/>
        </w:rPr>
        <w:t>60</w:t>
      </w:r>
      <w:r w:rsidR="005F1E64">
        <w:rPr>
          <w:sz w:val="28"/>
          <w:szCs w:val="28"/>
          <w:lang w:val="kk-KZ"/>
        </w:rPr>
        <w:t xml:space="preserve"> и 61</w:t>
      </w:r>
      <w:r>
        <w:rPr>
          <w:sz w:val="28"/>
          <w:szCs w:val="28"/>
          <w:lang w:val="kk-KZ"/>
        </w:rPr>
        <w:t xml:space="preserve"> </w:t>
      </w:r>
      <w:r w:rsidRPr="00D75AD3">
        <w:rPr>
          <w:sz w:val="28"/>
          <w:szCs w:val="28"/>
        </w:rPr>
        <w:t>изложить в следующей редакции:</w:t>
      </w:r>
    </w:p>
    <w:p w14:paraId="57794295" w14:textId="2D16D623" w:rsidR="00A076A0" w:rsidRPr="00A076A0" w:rsidRDefault="00A076A0" w:rsidP="00A076A0">
      <w:pPr>
        <w:ind w:firstLine="709"/>
        <w:jc w:val="both"/>
        <w:rPr>
          <w:sz w:val="28"/>
          <w:szCs w:val="28"/>
          <w:lang w:val="kk-KZ"/>
        </w:rPr>
      </w:pPr>
      <w:r w:rsidRPr="00D75AD3">
        <w:rPr>
          <w:sz w:val="28"/>
          <w:szCs w:val="28"/>
        </w:rPr>
        <w:t>«</w:t>
      </w:r>
      <w:r>
        <w:rPr>
          <w:sz w:val="28"/>
          <w:szCs w:val="28"/>
        </w:rPr>
        <w:t>60.</w:t>
      </w:r>
      <w:r>
        <w:rPr>
          <w:sz w:val="28"/>
          <w:szCs w:val="28"/>
          <w:lang w:val="kk-KZ"/>
        </w:rPr>
        <w:t xml:space="preserve"> </w:t>
      </w:r>
      <w:r w:rsidRPr="00A076A0">
        <w:rPr>
          <w:sz w:val="28"/>
          <w:szCs w:val="28"/>
          <w:lang w:val="kk-KZ"/>
        </w:rPr>
        <w:t>По республиканским проектам, предусматривающим обеспечение частными партнерами реализации государственных функций, конкурсная документация направляется</w:t>
      </w:r>
      <w:r w:rsidR="005F1E64">
        <w:rPr>
          <w:sz w:val="28"/>
          <w:szCs w:val="28"/>
          <w:lang w:val="kk-KZ"/>
        </w:rPr>
        <w:t xml:space="preserve"> посредством веб-портала ГЧП на согласование</w:t>
      </w:r>
      <w:r w:rsidR="005F1E64">
        <w:rPr>
          <w:sz w:val="28"/>
          <w:szCs w:val="28"/>
          <w:lang w:val="kk-KZ"/>
        </w:rPr>
        <w:br/>
      </w:r>
      <w:r w:rsidRPr="00A076A0">
        <w:rPr>
          <w:sz w:val="28"/>
          <w:szCs w:val="28"/>
          <w:lang w:val="kk-KZ"/>
        </w:rPr>
        <w:t xml:space="preserve">в антимонопольный орган в части, относящейся </w:t>
      </w:r>
      <w:r w:rsidR="005F1E64">
        <w:rPr>
          <w:sz w:val="28"/>
          <w:szCs w:val="28"/>
          <w:lang w:val="kk-KZ"/>
        </w:rPr>
        <w:t>к сфере защиты конкуренции</w:t>
      </w:r>
      <w:r w:rsidR="005F1E64">
        <w:rPr>
          <w:sz w:val="28"/>
          <w:szCs w:val="28"/>
          <w:lang w:val="kk-KZ"/>
        </w:rPr>
        <w:br/>
      </w:r>
      <w:r w:rsidRPr="00A076A0">
        <w:rPr>
          <w:sz w:val="28"/>
          <w:szCs w:val="28"/>
          <w:lang w:val="kk-KZ"/>
        </w:rPr>
        <w:t>и ограничения монополистической деятельности.</w:t>
      </w:r>
    </w:p>
    <w:p w14:paraId="2B841612" w14:textId="062CD244" w:rsidR="005F1E64" w:rsidRDefault="00A076A0" w:rsidP="00A076A0">
      <w:pPr>
        <w:ind w:firstLine="709"/>
        <w:jc w:val="both"/>
        <w:rPr>
          <w:sz w:val="28"/>
          <w:szCs w:val="28"/>
          <w:lang w:val="kk-KZ"/>
        </w:rPr>
      </w:pPr>
      <w:r w:rsidRPr="00A076A0">
        <w:rPr>
          <w:sz w:val="28"/>
          <w:szCs w:val="28"/>
          <w:lang w:val="kk-KZ"/>
        </w:rPr>
        <w:lastRenderedPageBreak/>
        <w:t>В срок не позднее 10 (десяти) рабочих дней со дня принятия конкурсной документации к рассмотрению антимонопольный орган направляет</w:t>
      </w:r>
      <w:r w:rsidR="0017526B">
        <w:rPr>
          <w:sz w:val="28"/>
          <w:szCs w:val="28"/>
          <w:lang w:val="kk-KZ"/>
        </w:rPr>
        <w:t xml:space="preserve"> </w:t>
      </w:r>
      <w:r w:rsidR="0017526B" w:rsidRPr="0017526B">
        <w:rPr>
          <w:sz w:val="28"/>
          <w:szCs w:val="28"/>
          <w:lang w:val="kk-KZ"/>
        </w:rPr>
        <w:t>посредством веб-портала ГЧП</w:t>
      </w:r>
      <w:r w:rsidRPr="0017526B">
        <w:rPr>
          <w:sz w:val="28"/>
          <w:szCs w:val="28"/>
          <w:lang w:val="kk-KZ"/>
        </w:rPr>
        <w:t xml:space="preserve"> </w:t>
      </w:r>
      <w:r w:rsidRPr="00A076A0">
        <w:rPr>
          <w:sz w:val="28"/>
          <w:szCs w:val="28"/>
          <w:lang w:val="kk-KZ"/>
        </w:rPr>
        <w:t>письмо о ее согласо</w:t>
      </w:r>
      <w:r w:rsidR="0017526B">
        <w:rPr>
          <w:sz w:val="28"/>
          <w:szCs w:val="28"/>
          <w:lang w:val="kk-KZ"/>
        </w:rPr>
        <w:t>вании или отказе в согласовании</w:t>
      </w:r>
      <w:r w:rsidR="005E3278">
        <w:rPr>
          <w:sz w:val="28"/>
          <w:szCs w:val="28"/>
          <w:lang w:val="kk-KZ"/>
        </w:rPr>
        <w:t xml:space="preserve"> </w:t>
      </w:r>
      <w:r w:rsidRPr="00A076A0">
        <w:rPr>
          <w:sz w:val="28"/>
          <w:szCs w:val="28"/>
          <w:lang w:val="kk-KZ"/>
        </w:rPr>
        <w:t>с указанием обоснований.</w:t>
      </w:r>
    </w:p>
    <w:p w14:paraId="419E411A" w14:textId="7FBD9561" w:rsidR="0017526B" w:rsidRDefault="005F1E64" w:rsidP="00A076A0">
      <w:pPr>
        <w:ind w:firstLine="709"/>
        <w:jc w:val="both"/>
        <w:rPr>
          <w:sz w:val="28"/>
          <w:szCs w:val="28"/>
          <w:lang w:val="kk-KZ"/>
        </w:rPr>
      </w:pPr>
      <w:r w:rsidRPr="005F1E64">
        <w:rPr>
          <w:sz w:val="28"/>
          <w:szCs w:val="28"/>
          <w:lang w:val="kk-KZ"/>
        </w:rPr>
        <w:t xml:space="preserve">61. Организатор конкурса направляет </w:t>
      </w:r>
      <w:r>
        <w:rPr>
          <w:sz w:val="28"/>
          <w:szCs w:val="28"/>
          <w:lang w:val="kk-KZ"/>
        </w:rPr>
        <w:t xml:space="preserve">веб-портала ГЧП </w:t>
      </w:r>
      <w:r w:rsidRPr="005F1E64">
        <w:rPr>
          <w:sz w:val="28"/>
          <w:szCs w:val="28"/>
          <w:lang w:val="kk-KZ"/>
        </w:rPr>
        <w:t>конкурсную документацию республиканских либо местн</w:t>
      </w:r>
      <w:r>
        <w:rPr>
          <w:sz w:val="28"/>
          <w:szCs w:val="28"/>
          <w:lang w:val="kk-KZ"/>
        </w:rPr>
        <w:t>ых проектов ГЧП на согласование</w:t>
      </w:r>
      <w:r>
        <w:rPr>
          <w:sz w:val="28"/>
          <w:szCs w:val="28"/>
          <w:lang w:val="kk-KZ"/>
        </w:rPr>
        <w:br/>
      </w:r>
      <w:r w:rsidRPr="005F1E64">
        <w:rPr>
          <w:sz w:val="28"/>
          <w:szCs w:val="28"/>
          <w:lang w:val="kk-KZ"/>
        </w:rPr>
        <w:t>в центральный, либо местный уполномоченный орган по исполнению бюджета.</w:t>
      </w:r>
      <w:r w:rsidR="0017526B">
        <w:rPr>
          <w:sz w:val="28"/>
          <w:szCs w:val="28"/>
          <w:lang w:val="kk-KZ"/>
        </w:rPr>
        <w:t>»;</w:t>
      </w:r>
    </w:p>
    <w:p w14:paraId="73D6CF87" w14:textId="4D3EE989" w:rsidR="0017526B" w:rsidRPr="00D75AD3" w:rsidRDefault="0017526B" w:rsidP="0017526B">
      <w:pPr>
        <w:ind w:firstLine="709"/>
        <w:rPr>
          <w:sz w:val="28"/>
          <w:szCs w:val="28"/>
        </w:rPr>
      </w:pPr>
      <w:r>
        <w:rPr>
          <w:sz w:val="28"/>
          <w:szCs w:val="28"/>
        </w:rPr>
        <w:t>пу</w:t>
      </w:r>
      <w:r w:rsidRPr="00A076A0">
        <w:rPr>
          <w:sz w:val="28"/>
          <w:szCs w:val="28"/>
        </w:rPr>
        <w:t>нкт</w:t>
      </w:r>
      <w:r w:rsidR="007B6C46">
        <w:rPr>
          <w:sz w:val="28"/>
          <w:szCs w:val="28"/>
        </w:rPr>
        <w:t>ы</w:t>
      </w:r>
      <w:r w:rsidRPr="00A076A0">
        <w:rPr>
          <w:sz w:val="28"/>
          <w:szCs w:val="28"/>
        </w:rPr>
        <w:t xml:space="preserve"> </w:t>
      </w:r>
      <w:r>
        <w:rPr>
          <w:sz w:val="28"/>
          <w:szCs w:val="28"/>
          <w:lang w:val="kk-KZ"/>
        </w:rPr>
        <w:t>64</w:t>
      </w:r>
      <w:r w:rsidR="007B6C46">
        <w:rPr>
          <w:sz w:val="28"/>
          <w:szCs w:val="28"/>
          <w:lang w:val="kk-KZ"/>
        </w:rPr>
        <w:t xml:space="preserve"> и 65</w:t>
      </w:r>
      <w:r>
        <w:rPr>
          <w:sz w:val="28"/>
          <w:szCs w:val="28"/>
          <w:lang w:val="kk-KZ"/>
        </w:rPr>
        <w:t xml:space="preserve"> </w:t>
      </w:r>
      <w:r w:rsidRPr="00D75AD3">
        <w:rPr>
          <w:sz w:val="28"/>
          <w:szCs w:val="28"/>
        </w:rPr>
        <w:t>изложить в следующей редакции:</w:t>
      </w:r>
    </w:p>
    <w:p w14:paraId="045434FE" w14:textId="6E01FB0C" w:rsidR="0017526B" w:rsidRPr="0017526B" w:rsidRDefault="0017526B" w:rsidP="0017526B">
      <w:pPr>
        <w:ind w:firstLine="709"/>
        <w:jc w:val="both"/>
        <w:rPr>
          <w:sz w:val="28"/>
          <w:szCs w:val="28"/>
          <w:lang w:val="kk-KZ"/>
        </w:rPr>
      </w:pPr>
      <w:r>
        <w:rPr>
          <w:sz w:val="28"/>
          <w:szCs w:val="28"/>
          <w:lang w:val="kk-KZ"/>
        </w:rPr>
        <w:t>«</w:t>
      </w:r>
      <w:r w:rsidRPr="0017526B">
        <w:rPr>
          <w:sz w:val="28"/>
          <w:szCs w:val="28"/>
          <w:lang w:val="kk-KZ"/>
        </w:rPr>
        <w:t>64. Срок согласования конкурсной документации центральным либо местным уполномоченным органом по исполнению бюджета составляет не более 20 (двадцати) рабочих дней, если про</w:t>
      </w:r>
      <w:r>
        <w:rPr>
          <w:sz w:val="28"/>
          <w:szCs w:val="28"/>
          <w:lang w:val="kk-KZ"/>
        </w:rPr>
        <w:t>ект является технически сложным</w:t>
      </w:r>
      <w:r>
        <w:rPr>
          <w:sz w:val="28"/>
          <w:szCs w:val="28"/>
          <w:lang w:val="kk-KZ"/>
        </w:rPr>
        <w:br/>
      </w:r>
      <w:r w:rsidRPr="0017526B">
        <w:rPr>
          <w:sz w:val="28"/>
          <w:szCs w:val="28"/>
          <w:lang w:val="kk-KZ"/>
        </w:rPr>
        <w:t>и (или) уникальным, а по остальным проектам – не</w:t>
      </w:r>
      <w:r>
        <w:rPr>
          <w:sz w:val="28"/>
          <w:szCs w:val="28"/>
          <w:lang w:val="kk-KZ"/>
        </w:rPr>
        <w:t xml:space="preserve"> более 10 (десяти) рабочих дней </w:t>
      </w:r>
      <w:r w:rsidRPr="0017526B">
        <w:rPr>
          <w:sz w:val="28"/>
          <w:szCs w:val="28"/>
          <w:lang w:val="kk-KZ"/>
        </w:rPr>
        <w:t>со дня поступления.</w:t>
      </w:r>
    </w:p>
    <w:p w14:paraId="6D4D89CD" w14:textId="77777777" w:rsidR="008C307B" w:rsidRPr="008C307B" w:rsidRDefault="008C307B" w:rsidP="008C307B">
      <w:pPr>
        <w:ind w:firstLine="709"/>
        <w:jc w:val="both"/>
        <w:rPr>
          <w:sz w:val="28"/>
          <w:szCs w:val="28"/>
          <w:lang w:val="kk-KZ"/>
        </w:rPr>
      </w:pPr>
      <w:r w:rsidRPr="008C307B">
        <w:rPr>
          <w:sz w:val="28"/>
          <w:szCs w:val="28"/>
          <w:lang w:val="kk-KZ"/>
        </w:rPr>
        <w:t xml:space="preserve">Согласование конкурсной документации центральным либо местным уполномоченным органом по исполнению бюджета осуществляется посредством веб-портала ГЧП. </w:t>
      </w:r>
    </w:p>
    <w:p w14:paraId="21CE86E7" w14:textId="4CAF0961" w:rsidR="0017526B" w:rsidRDefault="008C307B" w:rsidP="008C307B">
      <w:pPr>
        <w:ind w:firstLine="709"/>
        <w:jc w:val="both"/>
        <w:rPr>
          <w:sz w:val="28"/>
          <w:szCs w:val="28"/>
          <w:lang w:val="kk-KZ"/>
        </w:rPr>
      </w:pPr>
      <w:r w:rsidRPr="008C307B">
        <w:rPr>
          <w:sz w:val="28"/>
          <w:szCs w:val="28"/>
          <w:lang w:val="kk-KZ"/>
        </w:rPr>
        <w:t>В случае отказа в согласовании</w:t>
      </w:r>
      <w:r>
        <w:rPr>
          <w:sz w:val="28"/>
          <w:szCs w:val="28"/>
          <w:lang w:val="kk-KZ"/>
        </w:rPr>
        <w:t>,</w:t>
      </w:r>
      <w:r w:rsidRPr="008C307B">
        <w:rPr>
          <w:sz w:val="28"/>
          <w:szCs w:val="28"/>
          <w:lang w:val="kk-KZ"/>
        </w:rPr>
        <w:t xml:space="preserve"> центральным либо местным уполномоченным органом по исполнению бюджета указывается исчерпывающий перечень оснований в отказе согласовании конкурсной документации, либо требований по доработке конкурсной документации.</w:t>
      </w:r>
    </w:p>
    <w:p w14:paraId="41EE7ACE" w14:textId="685B93F8" w:rsidR="00371930" w:rsidRPr="00371930" w:rsidRDefault="0017526B" w:rsidP="00371930">
      <w:pPr>
        <w:ind w:firstLine="709"/>
        <w:jc w:val="both"/>
        <w:rPr>
          <w:sz w:val="28"/>
          <w:szCs w:val="28"/>
          <w:lang w:val="kk-KZ"/>
        </w:rPr>
      </w:pPr>
      <w:r>
        <w:rPr>
          <w:sz w:val="28"/>
          <w:szCs w:val="28"/>
          <w:lang w:val="kk-KZ"/>
        </w:rPr>
        <w:t>65</w:t>
      </w:r>
      <w:r w:rsidRPr="0017526B">
        <w:rPr>
          <w:sz w:val="28"/>
          <w:szCs w:val="28"/>
          <w:lang w:val="kk-KZ"/>
        </w:rPr>
        <w:t xml:space="preserve">. </w:t>
      </w:r>
      <w:r w:rsidR="005E3278">
        <w:rPr>
          <w:sz w:val="28"/>
          <w:szCs w:val="28"/>
          <w:lang w:val="kk-KZ"/>
        </w:rPr>
        <w:t>Организатор</w:t>
      </w:r>
      <w:r w:rsidR="00D37143" w:rsidRPr="00D37143">
        <w:rPr>
          <w:sz w:val="28"/>
          <w:szCs w:val="28"/>
          <w:lang w:val="kk-KZ"/>
        </w:rPr>
        <w:t xml:space="preserve"> конкурса направляет посредством веб-портала ГЧП конкурсную документацию, в том числе при внесении в нее изменений и (или) дополнений, а также прилагаемые к ней материалы, на согласование центральному либо местному уполномоченному органу по государственному планированию.</w:t>
      </w:r>
    </w:p>
    <w:p w14:paraId="17FC1CD3" w14:textId="6D88A6CE" w:rsidR="00A076A0" w:rsidRDefault="00841AE6" w:rsidP="00841AE6">
      <w:pPr>
        <w:ind w:firstLine="709"/>
        <w:jc w:val="both"/>
        <w:rPr>
          <w:sz w:val="28"/>
          <w:szCs w:val="28"/>
          <w:lang w:val="kk-KZ"/>
        </w:rPr>
      </w:pPr>
      <w:r w:rsidRPr="00841AE6">
        <w:rPr>
          <w:sz w:val="28"/>
          <w:szCs w:val="28"/>
          <w:lang w:val="kk-KZ"/>
        </w:rPr>
        <w:t>При внесении изменений и (или) дополнений в конкурсную документацию, к конкурсной документации, изложенной в новой редакции, прилагается соответствующая сравнительная таблица.</w:t>
      </w:r>
      <w:r w:rsidR="0017526B">
        <w:rPr>
          <w:sz w:val="28"/>
          <w:szCs w:val="28"/>
          <w:lang w:val="kk-KZ"/>
        </w:rPr>
        <w:t>»;</w:t>
      </w:r>
    </w:p>
    <w:p w14:paraId="6BE73CFD" w14:textId="497586CB" w:rsidR="0017526B" w:rsidRPr="00D75AD3" w:rsidRDefault="0017526B" w:rsidP="0017526B">
      <w:pPr>
        <w:ind w:firstLine="709"/>
        <w:rPr>
          <w:sz w:val="28"/>
          <w:szCs w:val="28"/>
        </w:rPr>
      </w:pPr>
      <w:r>
        <w:rPr>
          <w:sz w:val="28"/>
          <w:szCs w:val="28"/>
        </w:rPr>
        <w:t>пу</w:t>
      </w:r>
      <w:r w:rsidRPr="00A076A0">
        <w:rPr>
          <w:sz w:val="28"/>
          <w:szCs w:val="28"/>
        </w:rPr>
        <w:t xml:space="preserve">нкт </w:t>
      </w:r>
      <w:r>
        <w:rPr>
          <w:sz w:val="28"/>
          <w:szCs w:val="28"/>
          <w:lang w:val="kk-KZ"/>
        </w:rPr>
        <w:t xml:space="preserve">98 </w:t>
      </w:r>
      <w:r w:rsidRPr="00D75AD3">
        <w:rPr>
          <w:sz w:val="28"/>
          <w:szCs w:val="28"/>
        </w:rPr>
        <w:t>изложить в следующей редакции:</w:t>
      </w:r>
    </w:p>
    <w:p w14:paraId="4DCCED5F" w14:textId="55B53863" w:rsidR="0017526B" w:rsidRDefault="0017526B" w:rsidP="0017526B">
      <w:pPr>
        <w:ind w:firstLine="709"/>
        <w:jc w:val="both"/>
        <w:rPr>
          <w:sz w:val="28"/>
          <w:szCs w:val="28"/>
          <w:lang w:val="kk-KZ"/>
        </w:rPr>
      </w:pPr>
      <w:r>
        <w:rPr>
          <w:sz w:val="28"/>
          <w:szCs w:val="28"/>
          <w:lang w:val="kk-KZ"/>
        </w:rPr>
        <w:t xml:space="preserve">«98. </w:t>
      </w:r>
      <w:r w:rsidRPr="0017526B">
        <w:rPr>
          <w:sz w:val="28"/>
          <w:szCs w:val="28"/>
          <w:lang w:val="kk-KZ"/>
        </w:rPr>
        <w:t>Организатор конкурса ра</w:t>
      </w:r>
      <w:r>
        <w:rPr>
          <w:sz w:val="28"/>
          <w:szCs w:val="28"/>
          <w:lang w:val="kk-KZ"/>
        </w:rPr>
        <w:t>змещает конкурсную документацию</w:t>
      </w:r>
      <w:r>
        <w:rPr>
          <w:sz w:val="28"/>
          <w:szCs w:val="28"/>
          <w:lang w:val="kk-KZ"/>
        </w:rPr>
        <w:br/>
      </w:r>
      <w:r w:rsidRPr="0017526B">
        <w:rPr>
          <w:sz w:val="28"/>
          <w:szCs w:val="28"/>
          <w:lang w:val="kk-KZ"/>
        </w:rPr>
        <w:t>на веб-портале ГЧП для предоставления потенциальным частным партнерам, пут</w:t>
      </w:r>
      <w:r w:rsidR="008C307B">
        <w:rPr>
          <w:sz w:val="28"/>
          <w:szCs w:val="28"/>
          <w:lang w:val="kk-KZ"/>
        </w:rPr>
        <w:t>ем скачивания с веб-портала ГЧП.</w:t>
      </w:r>
      <w:r w:rsidRPr="0017526B">
        <w:rPr>
          <w:sz w:val="28"/>
          <w:szCs w:val="28"/>
          <w:lang w:val="kk-KZ"/>
        </w:rPr>
        <w:t xml:space="preserve"> </w:t>
      </w:r>
      <w:r w:rsidR="008C307B" w:rsidRPr="008C307B">
        <w:rPr>
          <w:sz w:val="28"/>
          <w:szCs w:val="28"/>
          <w:lang w:val="kk-KZ"/>
        </w:rPr>
        <w:t>Данные потенциальных частных партнеров, скачавших конкурсную документацию, в автоматическом режиме фиксируются в журнале получивших конкурсную документацию по</w:t>
      </w:r>
      <w:r w:rsidR="008C307B">
        <w:rPr>
          <w:sz w:val="28"/>
          <w:szCs w:val="28"/>
          <w:lang w:val="kk-KZ"/>
        </w:rPr>
        <w:t xml:space="preserve"> проекту ГЧП на веб-портале ГЧП</w:t>
      </w:r>
      <w:r w:rsidRPr="0017526B">
        <w:rPr>
          <w:sz w:val="28"/>
          <w:szCs w:val="28"/>
          <w:lang w:val="kk-KZ"/>
        </w:rPr>
        <w:t>.</w:t>
      </w:r>
      <w:r>
        <w:rPr>
          <w:sz w:val="28"/>
          <w:szCs w:val="28"/>
          <w:lang w:val="kk-KZ"/>
        </w:rPr>
        <w:t>»;</w:t>
      </w:r>
    </w:p>
    <w:p w14:paraId="2DEB5C3F" w14:textId="5695EA68" w:rsidR="0017526B" w:rsidRPr="00D75AD3" w:rsidRDefault="0017526B" w:rsidP="0017526B">
      <w:pPr>
        <w:ind w:firstLine="709"/>
        <w:rPr>
          <w:sz w:val="28"/>
          <w:szCs w:val="28"/>
        </w:rPr>
      </w:pPr>
      <w:r>
        <w:rPr>
          <w:sz w:val="28"/>
          <w:szCs w:val="28"/>
        </w:rPr>
        <w:t>пу</w:t>
      </w:r>
      <w:r w:rsidRPr="00A076A0">
        <w:rPr>
          <w:sz w:val="28"/>
          <w:szCs w:val="28"/>
        </w:rPr>
        <w:t xml:space="preserve">нкт </w:t>
      </w:r>
      <w:r>
        <w:rPr>
          <w:sz w:val="28"/>
          <w:szCs w:val="28"/>
          <w:lang w:val="kk-KZ"/>
        </w:rPr>
        <w:t xml:space="preserve">106 </w:t>
      </w:r>
      <w:r w:rsidRPr="00D75AD3">
        <w:rPr>
          <w:sz w:val="28"/>
          <w:szCs w:val="28"/>
        </w:rPr>
        <w:t>изложить в следующей редакции:</w:t>
      </w:r>
    </w:p>
    <w:p w14:paraId="754A1AA6" w14:textId="687D64EA" w:rsidR="0017526B" w:rsidRDefault="007B6C46" w:rsidP="0017526B">
      <w:pPr>
        <w:ind w:firstLine="709"/>
        <w:jc w:val="both"/>
        <w:rPr>
          <w:sz w:val="28"/>
          <w:szCs w:val="28"/>
          <w:lang w:val="kk-KZ"/>
        </w:rPr>
      </w:pPr>
      <w:r>
        <w:rPr>
          <w:sz w:val="28"/>
          <w:szCs w:val="28"/>
        </w:rPr>
        <w:t>«</w:t>
      </w:r>
      <w:r w:rsidR="0017526B" w:rsidRPr="0017526B">
        <w:rPr>
          <w:sz w:val="28"/>
          <w:szCs w:val="28"/>
          <w:lang w:val="kk-KZ"/>
        </w:rPr>
        <w:t>106. Потенциальный частный партнер в подтверждение своего соответствия квалификационным требованиям в срок, указанный в конкурсной документации, направляет организатору ко</w:t>
      </w:r>
      <w:r w:rsidR="0017526B">
        <w:rPr>
          <w:sz w:val="28"/>
          <w:szCs w:val="28"/>
          <w:lang w:val="kk-KZ"/>
        </w:rPr>
        <w:t>нкурса документы в соответствии</w:t>
      </w:r>
      <w:r w:rsidR="0017526B">
        <w:rPr>
          <w:sz w:val="28"/>
          <w:szCs w:val="28"/>
          <w:lang w:val="kk-KZ"/>
        </w:rPr>
        <w:br/>
      </w:r>
      <w:r w:rsidR="0017526B" w:rsidRPr="0017526B">
        <w:rPr>
          <w:sz w:val="28"/>
          <w:szCs w:val="28"/>
          <w:lang w:val="kk-KZ"/>
        </w:rPr>
        <w:t>с приложением 8 к настоящим Правилам (далее – квалификационный пакет) путем размещения в личном кабинете на веб-портале ГЧП.</w:t>
      </w:r>
      <w:r w:rsidR="0017526B">
        <w:rPr>
          <w:sz w:val="28"/>
          <w:szCs w:val="28"/>
          <w:lang w:val="kk-KZ"/>
        </w:rPr>
        <w:t>»;</w:t>
      </w:r>
    </w:p>
    <w:p w14:paraId="03173189" w14:textId="3172AD6E" w:rsidR="0017526B" w:rsidRDefault="0017526B" w:rsidP="0017526B">
      <w:pPr>
        <w:ind w:firstLine="709"/>
        <w:jc w:val="both"/>
        <w:rPr>
          <w:sz w:val="28"/>
          <w:szCs w:val="28"/>
          <w:lang w:val="kk-KZ"/>
        </w:rPr>
      </w:pPr>
      <w:r>
        <w:rPr>
          <w:sz w:val="28"/>
          <w:szCs w:val="28"/>
        </w:rPr>
        <w:t>пу</w:t>
      </w:r>
      <w:r w:rsidRPr="00A076A0">
        <w:rPr>
          <w:sz w:val="28"/>
          <w:szCs w:val="28"/>
        </w:rPr>
        <w:t xml:space="preserve">нкт </w:t>
      </w:r>
      <w:r>
        <w:rPr>
          <w:sz w:val="28"/>
          <w:szCs w:val="28"/>
          <w:lang w:val="kk-KZ"/>
        </w:rPr>
        <w:t xml:space="preserve">114 </w:t>
      </w:r>
      <w:r w:rsidRPr="00D75AD3">
        <w:rPr>
          <w:sz w:val="28"/>
          <w:szCs w:val="28"/>
        </w:rPr>
        <w:t>изложить в следующей редакции:</w:t>
      </w:r>
    </w:p>
    <w:p w14:paraId="2A2FED8C" w14:textId="44A866AC" w:rsidR="0017526B" w:rsidRDefault="0017526B" w:rsidP="0017526B">
      <w:pPr>
        <w:ind w:firstLine="709"/>
        <w:jc w:val="both"/>
        <w:rPr>
          <w:sz w:val="28"/>
          <w:szCs w:val="28"/>
          <w:lang w:val="kk-KZ"/>
        </w:rPr>
      </w:pPr>
      <w:r>
        <w:rPr>
          <w:sz w:val="28"/>
          <w:szCs w:val="28"/>
          <w:lang w:val="kk-KZ"/>
        </w:rPr>
        <w:lastRenderedPageBreak/>
        <w:t>«</w:t>
      </w:r>
      <w:r w:rsidRPr="0017526B">
        <w:rPr>
          <w:sz w:val="28"/>
          <w:szCs w:val="28"/>
          <w:lang w:val="kk-KZ"/>
        </w:rPr>
        <w:t xml:space="preserve">114. </w:t>
      </w:r>
      <w:r w:rsidR="00FC2C42" w:rsidRPr="00FC2C42">
        <w:rPr>
          <w:sz w:val="28"/>
          <w:szCs w:val="28"/>
          <w:lang w:val="kk-KZ"/>
        </w:rPr>
        <w:t>Конкурсные заявки внося</w:t>
      </w:r>
      <w:r w:rsidR="00755864">
        <w:rPr>
          <w:sz w:val="28"/>
          <w:szCs w:val="28"/>
          <w:lang w:val="kk-KZ"/>
        </w:rPr>
        <w:t>тся посредством веб-портала ГЧП</w:t>
      </w:r>
      <w:r w:rsidR="00755864">
        <w:rPr>
          <w:sz w:val="28"/>
          <w:szCs w:val="28"/>
          <w:lang w:val="kk-KZ"/>
        </w:rPr>
        <w:br/>
      </w:r>
      <w:r w:rsidR="00FC2C42" w:rsidRPr="00FC2C42">
        <w:rPr>
          <w:sz w:val="28"/>
          <w:szCs w:val="28"/>
          <w:lang w:val="kk-KZ"/>
        </w:rPr>
        <w:t>в порядке, определенном в конкурсной документации, до истечения оконча</w:t>
      </w:r>
      <w:r w:rsidR="00FC2C42">
        <w:rPr>
          <w:sz w:val="28"/>
          <w:szCs w:val="28"/>
          <w:lang w:val="kk-KZ"/>
        </w:rPr>
        <w:t>тельного срока их представления</w:t>
      </w:r>
      <w:r w:rsidRPr="0017526B">
        <w:rPr>
          <w:sz w:val="28"/>
          <w:szCs w:val="28"/>
          <w:lang w:val="kk-KZ"/>
        </w:rPr>
        <w:t>.</w:t>
      </w:r>
      <w:r>
        <w:rPr>
          <w:sz w:val="28"/>
          <w:szCs w:val="28"/>
          <w:lang w:val="kk-KZ"/>
        </w:rPr>
        <w:t>»;</w:t>
      </w:r>
    </w:p>
    <w:p w14:paraId="602CFC45" w14:textId="0391F4DD" w:rsidR="00436EBE" w:rsidRDefault="00436EBE" w:rsidP="00436EBE">
      <w:pPr>
        <w:ind w:firstLine="709"/>
        <w:jc w:val="both"/>
        <w:rPr>
          <w:sz w:val="28"/>
          <w:szCs w:val="28"/>
        </w:rPr>
      </w:pPr>
      <w:r>
        <w:rPr>
          <w:sz w:val="28"/>
          <w:szCs w:val="28"/>
        </w:rPr>
        <w:t>пункт</w:t>
      </w:r>
      <w:r w:rsidR="00755864">
        <w:rPr>
          <w:sz w:val="28"/>
          <w:szCs w:val="28"/>
        </w:rPr>
        <w:t>ы</w:t>
      </w:r>
      <w:r>
        <w:rPr>
          <w:sz w:val="28"/>
          <w:szCs w:val="28"/>
        </w:rPr>
        <w:t xml:space="preserve"> 254</w:t>
      </w:r>
      <w:r w:rsidR="00755864">
        <w:rPr>
          <w:sz w:val="28"/>
          <w:szCs w:val="28"/>
        </w:rPr>
        <w:t>, 255 и 256</w:t>
      </w:r>
      <w:r>
        <w:rPr>
          <w:sz w:val="28"/>
          <w:szCs w:val="28"/>
        </w:rPr>
        <w:t xml:space="preserve"> изложить в следующей редакции:</w:t>
      </w:r>
    </w:p>
    <w:p w14:paraId="6B9E4A48" w14:textId="104D04EA" w:rsidR="00436EBE" w:rsidRDefault="00436EBE" w:rsidP="00436EBE">
      <w:pPr>
        <w:ind w:firstLine="709"/>
        <w:jc w:val="both"/>
        <w:rPr>
          <w:sz w:val="28"/>
          <w:szCs w:val="28"/>
        </w:rPr>
      </w:pPr>
      <w:r>
        <w:rPr>
          <w:sz w:val="28"/>
          <w:szCs w:val="28"/>
        </w:rPr>
        <w:t>«</w:t>
      </w:r>
      <w:r w:rsidR="00DE2497">
        <w:rPr>
          <w:sz w:val="28"/>
          <w:szCs w:val="28"/>
        </w:rPr>
        <w:t xml:space="preserve">254. </w:t>
      </w:r>
      <w:r w:rsidRPr="00436EBE">
        <w:rPr>
          <w:sz w:val="28"/>
          <w:szCs w:val="28"/>
        </w:rPr>
        <w:t xml:space="preserve">Результатом оценки реализации проектов ГЧП является отчет, содержащий рекомендации по улучшению качества управления проектами ГЧП, а также рейтинг регионов </w:t>
      </w:r>
      <w:r w:rsidR="0060200E">
        <w:rPr>
          <w:sz w:val="28"/>
          <w:szCs w:val="28"/>
        </w:rPr>
        <w:t>по управлению проектами ГЧП</w:t>
      </w:r>
      <w:r w:rsidR="00755864">
        <w:rPr>
          <w:sz w:val="28"/>
          <w:szCs w:val="28"/>
        </w:rPr>
        <w:t xml:space="preserve"> (далее – Рейтинг регио</w:t>
      </w:r>
      <w:r w:rsidR="007B6C46">
        <w:rPr>
          <w:sz w:val="28"/>
          <w:szCs w:val="28"/>
        </w:rPr>
        <w:t>нов)</w:t>
      </w:r>
      <w:r w:rsidRPr="00436EBE">
        <w:rPr>
          <w:sz w:val="28"/>
          <w:szCs w:val="28"/>
        </w:rPr>
        <w:t>.</w:t>
      </w:r>
    </w:p>
    <w:p w14:paraId="51EAA8CC" w14:textId="77777777" w:rsidR="00755864" w:rsidRPr="00755864" w:rsidRDefault="00755864" w:rsidP="00755864">
      <w:pPr>
        <w:ind w:firstLine="709"/>
        <w:jc w:val="both"/>
        <w:rPr>
          <w:sz w:val="28"/>
          <w:szCs w:val="28"/>
        </w:rPr>
      </w:pPr>
      <w:r w:rsidRPr="00755864">
        <w:rPr>
          <w:sz w:val="28"/>
          <w:szCs w:val="28"/>
        </w:rPr>
        <w:t>Центр развития ГЧП в рамках оценки реализации проектов ГЧП подготавливает аналитический отчет, при необходимости содержащий рекомендации по совершенствованию законодательства в области ГЧП.</w:t>
      </w:r>
    </w:p>
    <w:p w14:paraId="51C33299" w14:textId="659C92B7" w:rsidR="00755864" w:rsidRPr="00755864" w:rsidRDefault="00755864" w:rsidP="00755864">
      <w:pPr>
        <w:ind w:firstLine="709"/>
        <w:jc w:val="both"/>
        <w:rPr>
          <w:sz w:val="28"/>
          <w:szCs w:val="28"/>
        </w:rPr>
      </w:pPr>
      <w:r w:rsidRPr="00755864">
        <w:rPr>
          <w:sz w:val="28"/>
          <w:szCs w:val="28"/>
        </w:rPr>
        <w:t>Структура отчета оценки реализации проектов ГЧП состоит из:</w:t>
      </w:r>
    </w:p>
    <w:p w14:paraId="62BE6ECF" w14:textId="05FB9F9D" w:rsidR="00755864" w:rsidRPr="00755864" w:rsidRDefault="00755864" w:rsidP="00755864">
      <w:pPr>
        <w:ind w:firstLine="709"/>
        <w:jc w:val="both"/>
        <w:rPr>
          <w:sz w:val="28"/>
          <w:szCs w:val="28"/>
        </w:rPr>
      </w:pPr>
      <w:r w:rsidRPr="00755864">
        <w:rPr>
          <w:sz w:val="28"/>
          <w:szCs w:val="28"/>
        </w:rPr>
        <w:t>сводной информации по</w:t>
      </w:r>
      <w:r>
        <w:rPr>
          <w:sz w:val="28"/>
          <w:szCs w:val="28"/>
        </w:rPr>
        <w:t xml:space="preserve"> оценке проектов ГЧП с выводами</w:t>
      </w:r>
      <w:r>
        <w:rPr>
          <w:sz w:val="28"/>
          <w:szCs w:val="28"/>
        </w:rPr>
        <w:br/>
      </w:r>
      <w:r w:rsidRPr="00755864">
        <w:rPr>
          <w:sz w:val="28"/>
          <w:szCs w:val="28"/>
        </w:rPr>
        <w:t>и рекомендациями;</w:t>
      </w:r>
    </w:p>
    <w:p w14:paraId="3214214B" w14:textId="7B32FE7D" w:rsidR="00755864" w:rsidRPr="00755864" w:rsidRDefault="00755864" w:rsidP="00755864">
      <w:pPr>
        <w:ind w:firstLine="709"/>
        <w:jc w:val="both"/>
        <w:rPr>
          <w:sz w:val="28"/>
          <w:szCs w:val="28"/>
        </w:rPr>
      </w:pPr>
      <w:r w:rsidRPr="00755864">
        <w:rPr>
          <w:sz w:val="28"/>
          <w:szCs w:val="28"/>
        </w:rPr>
        <w:t>основной части отчета, отражающей достижение запланированных показателей. Основной отчет содержит краткую информацию по каждому проекту ГЧП, включающую наименование, стоимость, цель, период реализации проекта ГЧП, наименование государственного и частного партнеров;</w:t>
      </w:r>
    </w:p>
    <w:p w14:paraId="75C250E8" w14:textId="012F449C" w:rsidR="00755864" w:rsidRPr="00755864" w:rsidRDefault="00755864" w:rsidP="00755864">
      <w:pPr>
        <w:ind w:firstLine="709"/>
        <w:jc w:val="both"/>
        <w:rPr>
          <w:sz w:val="28"/>
          <w:szCs w:val="28"/>
        </w:rPr>
      </w:pPr>
      <w:r w:rsidRPr="00755864">
        <w:rPr>
          <w:sz w:val="28"/>
          <w:szCs w:val="28"/>
        </w:rPr>
        <w:t>рекомендаций по совершенствованию</w:t>
      </w:r>
      <w:r>
        <w:rPr>
          <w:sz w:val="28"/>
          <w:szCs w:val="28"/>
        </w:rPr>
        <w:t xml:space="preserve"> законодательства в области ГЧП</w:t>
      </w:r>
      <w:r>
        <w:rPr>
          <w:sz w:val="28"/>
          <w:szCs w:val="28"/>
        </w:rPr>
        <w:br/>
      </w:r>
      <w:r w:rsidRPr="00755864">
        <w:rPr>
          <w:sz w:val="28"/>
          <w:szCs w:val="28"/>
        </w:rPr>
        <w:t>с приложением сравнительной таблицы (при необходимости).</w:t>
      </w:r>
    </w:p>
    <w:p w14:paraId="05C60BE1" w14:textId="77777777" w:rsidR="00755864" w:rsidRPr="00CE6A95" w:rsidRDefault="00755864" w:rsidP="00755864">
      <w:pPr>
        <w:ind w:firstLine="709"/>
        <w:jc w:val="both"/>
        <w:rPr>
          <w:sz w:val="28"/>
          <w:szCs w:val="28"/>
        </w:rPr>
      </w:pPr>
      <w:r w:rsidRPr="00CE6A95">
        <w:rPr>
          <w:sz w:val="28"/>
          <w:szCs w:val="28"/>
        </w:rPr>
        <w:t xml:space="preserve">255. Рейтинг регионов формируется на основе значений показателя «Уровень </w:t>
      </w:r>
      <w:r>
        <w:rPr>
          <w:sz w:val="28"/>
          <w:szCs w:val="28"/>
        </w:rPr>
        <w:t>управления проектами</w:t>
      </w:r>
      <w:r w:rsidRPr="00CE6A95">
        <w:rPr>
          <w:sz w:val="28"/>
          <w:szCs w:val="28"/>
        </w:rPr>
        <w:t xml:space="preserve"> ГЧП»</w:t>
      </w:r>
      <w:r>
        <w:rPr>
          <w:sz w:val="28"/>
          <w:szCs w:val="28"/>
        </w:rPr>
        <w:t xml:space="preserve"> (далее – Показатель) </w:t>
      </w:r>
      <w:r w:rsidRPr="00CE6A95">
        <w:rPr>
          <w:sz w:val="28"/>
          <w:szCs w:val="28"/>
        </w:rPr>
        <w:t>в регионах, рассчитываемого в соответствии</w:t>
      </w:r>
      <w:r>
        <w:rPr>
          <w:sz w:val="28"/>
          <w:szCs w:val="28"/>
        </w:rPr>
        <w:t xml:space="preserve"> с приложением 16-1 к настоящим Правилам.</w:t>
      </w:r>
    </w:p>
    <w:p w14:paraId="19C26C51" w14:textId="77777777" w:rsidR="00755864" w:rsidRPr="00CE6A95" w:rsidRDefault="00755864" w:rsidP="00755864">
      <w:pPr>
        <w:ind w:firstLine="709"/>
        <w:jc w:val="both"/>
        <w:rPr>
          <w:sz w:val="28"/>
          <w:szCs w:val="28"/>
        </w:rPr>
      </w:pPr>
      <w:r w:rsidRPr="00CE6A95">
        <w:rPr>
          <w:sz w:val="28"/>
          <w:szCs w:val="28"/>
        </w:rPr>
        <w:t>256. Рейтинг регионов представляет собой упорядоченный по уровню развития ГЧП перечень регионов с указанием позиций каждого региона.</w:t>
      </w:r>
    </w:p>
    <w:p w14:paraId="52C20E08" w14:textId="77777777" w:rsidR="00755864" w:rsidRPr="00CE6A95" w:rsidRDefault="00755864" w:rsidP="00755864">
      <w:pPr>
        <w:ind w:firstLine="709"/>
        <w:jc w:val="both"/>
        <w:rPr>
          <w:sz w:val="28"/>
          <w:szCs w:val="28"/>
        </w:rPr>
      </w:pPr>
      <w:r w:rsidRPr="00CE6A95">
        <w:rPr>
          <w:sz w:val="28"/>
          <w:szCs w:val="28"/>
        </w:rPr>
        <w:t>Под позицией региона в рейтинге понимается показатель, принимающий значение</w:t>
      </w:r>
      <w:r>
        <w:rPr>
          <w:sz w:val="28"/>
          <w:szCs w:val="28"/>
        </w:rPr>
        <w:t xml:space="preserve"> от 1 (одного) до 20 (двадцати) </w:t>
      </w:r>
      <w:r w:rsidRPr="00CE6A95">
        <w:rPr>
          <w:sz w:val="28"/>
          <w:szCs w:val="28"/>
        </w:rPr>
        <w:t xml:space="preserve">и характеризующий уровень развития ГЧП в регионе относительно </w:t>
      </w:r>
      <w:r>
        <w:rPr>
          <w:sz w:val="28"/>
          <w:szCs w:val="28"/>
        </w:rPr>
        <w:t>других</w:t>
      </w:r>
      <w:r w:rsidRPr="00CE6A95">
        <w:rPr>
          <w:sz w:val="28"/>
          <w:szCs w:val="28"/>
        </w:rPr>
        <w:t xml:space="preserve"> регионов.</w:t>
      </w:r>
    </w:p>
    <w:p w14:paraId="79A121FE" w14:textId="72372706" w:rsidR="00755864" w:rsidRPr="00755864" w:rsidRDefault="00755864" w:rsidP="00755864">
      <w:pPr>
        <w:ind w:firstLine="709"/>
        <w:jc w:val="both"/>
        <w:rPr>
          <w:sz w:val="28"/>
          <w:szCs w:val="28"/>
          <w:lang w:val="kk-KZ"/>
        </w:rPr>
      </w:pPr>
      <w:r w:rsidRPr="00CE6A95">
        <w:rPr>
          <w:sz w:val="28"/>
          <w:szCs w:val="28"/>
        </w:rPr>
        <w:t xml:space="preserve">Распределение позиций между регионами осуществляется на основании их ранжирования по значению Показателя с присвоением более высоких мест регионам, имеющим более высокое относительно других регионов </w:t>
      </w:r>
      <w:r>
        <w:rPr>
          <w:sz w:val="28"/>
          <w:szCs w:val="28"/>
        </w:rPr>
        <w:t>значение Показателя.»</w:t>
      </w:r>
      <w:r>
        <w:rPr>
          <w:sz w:val="28"/>
          <w:szCs w:val="28"/>
          <w:lang w:val="kk-KZ"/>
        </w:rPr>
        <w:t>;</w:t>
      </w:r>
    </w:p>
    <w:p w14:paraId="57974F07" w14:textId="7268748B" w:rsidR="00755864" w:rsidRDefault="00755864" w:rsidP="00755864">
      <w:pPr>
        <w:ind w:firstLine="709"/>
        <w:jc w:val="both"/>
        <w:rPr>
          <w:sz w:val="28"/>
          <w:szCs w:val="28"/>
        </w:rPr>
      </w:pPr>
      <w:r>
        <w:rPr>
          <w:sz w:val="28"/>
          <w:szCs w:val="28"/>
        </w:rPr>
        <w:t>дополнить пунктами</w:t>
      </w:r>
      <w:r w:rsidRPr="00D75AD3">
        <w:rPr>
          <w:sz w:val="28"/>
          <w:szCs w:val="28"/>
        </w:rPr>
        <w:t xml:space="preserve"> </w:t>
      </w:r>
      <w:r w:rsidR="008C307B">
        <w:rPr>
          <w:sz w:val="28"/>
          <w:szCs w:val="28"/>
        </w:rPr>
        <w:t>256-1</w:t>
      </w:r>
      <w:r>
        <w:rPr>
          <w:sz w:val="28"/>
          <w:szCs w:val="28"/>
        </w:rPr>
        <w:t>, 25</w:t>
      </w:r>
      <w:r w:rsidR="008C307B">
        <w:rPr>
          <w:sz w:val="28"/>
          <w:szCs w:val="28"/>
        </w:rPr>
        <w:t>6-2 и 256-3</w:t>
      </w:r>
      <w:r w:rsidRPr="00D75AD3">
        <w:rPr>
          <w:sz w:val="28"/>
          <w:szCs w:val="28"/>
        </w:rPr>
        <w:t xml:space="preserve"> следующего содержания</w:t>
      </w:r>
    </w:p>
    <w:p w14:paraId="35A20C5A" w14:textId="02CBE36C" w:rsidR="00755864" w:rsidRPr="00CE6A95" w:rsidRDefault="00755864" w:rsidP="00755864">
      <w:pPr>
        <w:ind w:firstLine="709"/>
        <w:jc w:val="both"/>
        <w:rPr>
          <w:sz w:val="28"/>
          <w:szCs w:val="28"/>
        </w:rPr>
      </w:pPr>
      <w:r>
        <w:rPr>
          <w:sz w:val="28"/>
          <w:szCs w:val="28"/>
        </w:rPr>
        <w:t>«25</w:t>
      </w:r>
      <w:r w:rsidR="008C307B">
        <w:rPr>
          <w:sz w:val="28"/>
          <w:szCs w:val="28"/>
        </w:rPr>
        <w:t>6-1</w:t>
      </w:r>
      <w:r>
        <w:rPr>
          <w:sz w:val="28"/>
          <w:szCs w:val="28"/>
        </w:rPr>
        <w:t>. Значение П</w:t>
      </w:r>
      <w:r w:rsidRPr="00CE6A95">
        <w:rPr>
          <w:sz w:val="28"/>
          <w:szCs w:val="28"/>
        </w:rPr>
        <w:t xml:space="preserve">оказателя в регионах определяется на основе оценки </w:t>
      </w:r>
      <w:r>
        <w:rPr>
          <w:sz w:val="28"/>
          <w:szCs w:val="28"/>
        </w:rPr>
        <w:t>следующих</w:t>
      </w:r>
      <w:r w:rsidRPr="00CE6A95">
        <w:rPr>
          <w:sz w:val="28"/>
          <w:szCs w:val="28"/>
        </w:rPr>
        <w:t xml:space="preserve"> критериев:</w:t>
      </w:r>
    </w:p>
    <w:p w14:paraId="24C0B4EF" w14:textId="77777777" w:rsidR="00755864" w:rsidRPr="00CE6A95" w:rsidRDefault="00755864" w:rsidP="00755864">
      <w:pPr>
        <w:ind w:firstLine="709"/>
        <w:jc w:val="both"/>
        <w:rPr>
          <w:sz w:val="28"/>
          <w:szCs w:val="28"/>
        </w:rPr>
      </w:pPr>
      <w:r>
        <w:rPr>
          <w:sz w:val="28"/>
          <w:szCs w:val="28"/>
        </w:rPr>
        <w:t>индекс окупаемости инвестиций</w:t>
      </w:r>
      <w:r w:rsidRPr="00CE6A95">
        <w:rPr>
          <w:sz w:val="28"/>
          <w:szCs w:val="28"/>
        </w:rPr>
        <w:t xml:space="preserve"> частного партнера за счет государственных обязательств – соотношение общего объема привлеченных инвестиций частного партнера по </w:t>
      </w:r>
      <w:r>
        <w:rPr>
          <w:sz w:val="28"/>
          <w:szCs w:val="28"/>
        </w:rPr>
        <w:t>проектам на стадии эксплуатации</w:t>
      </w:r>
      <w:r>
        <w:rPr>
          <w:sz w:val="28"/>
          <w:szCs w:val="28"/>
        </w:rPr>
        <w:br/>
      </w:r>
      <w:r w:rsidRPr="00CE6A95">
        <w:rPr>
          <w:sz w:val="28"/>
          <w:szCs w:val="28"/>
        </w:rPr>
        <w:t>к суммарному объем</w:t>
      </w:r>
      <w:r>
        <w:rPr>
          <w:sz w:val="28"/>
          <w:szCs w:val="28"/>
        </w:rPr>
        <w:t>у государственных обязательств</w:t>
      </w:r>
      <w:r w:rsidRPr="00CE6A95">
        <w:rPr>
          <w:sz w:val="28"/>
          <w:szCs w:val="28"/>
        </w:rPr>
        <w:t>, с учетом выделенных сумм софинансирования государствен</w:t>
      </w:r>
      <w:r>
        <w:rPr>
          <w:sz w:val="28"/>
          <w:szCs w:val="28"/>
        </w:rPr>
        <w:t xml:space="preserve">ным партнером по всем проектам </w:t>
      </w:r>
      <w:r w:rsidRPr="00CE6A95">
        <w:rPr>
          <w:sz w:val="28"/>
          <w:szCs w:val="28"/>
        </w:rPr>
        <w:t>региона;</w:t>
      </w:r>
    </w:p>
    <w:p w14:paraId="0FE9FF4E" w14:textId="77777777" w:rsidR="00755864" w:rsidRPr="00CE6A95" w:rsidRDefault="00755864" w:rsidP="00755864">
      <w:pPr>
        <w:ind w:firstLine="709"/>
        <w:jc w:val="both"/>
        <w:rPr>
          <w:sz w:val="28"/>
          <w:szCs w:val="28"/>
        </w:rPr>
      </w:pPr>
      <w:r w:rsidRPr="00CE6A95">
        <w:rPr>
          <w:sz w:val="28"/>
          <w:szCs w:val="28"/>
        </w:rPr>
        <w:t xml:space="preserve">своевременность предоставления информации по мониторингу реализации проектов </w:t>
      </w:r>
      <w:r>
        <w:rPr>
          <w:sz w:val="28"/>
          <w:szCs w:val="28"/>
        </w:rPr>
        <w:t>по форме согласно приложению 16</w:t>
      </w:r>
      <w:r w:rsidRPr="00D46670">
        <w:rPr>
          <w:sz w:val="28"/>
          <w:szCs w:val="28"/>
        </w:rPr>
        <w:t xml:space="preserve"> к настоящим Правилам</w:t>
      </w:r>
      <w:r w:rsidRPr="00CE6A95">
        <w:rPr>
          <w:sz w:val="28"/>
          <w:szCs w:val="28"/>
        </w:rPr>
        <w:t xml:space="preserve"> в Центр развития ГЧП по всем проектам ГЧП региона;</w:t>
      </w:r>
    </w:p>
    <w:p w14:paraId="0CA8520B" w14:textId="77777777" w:rsidR="00755864" w:rsidRDefault="00755864" w:rsidP="00755864">
      <w:pPr>
        <w:pStyle w:val="a8"/>
        <w:ind w:firstLine="709"/>
        <w:jc w:val="both"/>
        <w:rPr>
          <w:sz w:val="28"/>
          <w:szCs w:val="28"/>
        </w:rPr>
      </w:pPr>
      <w:r w:rsidRPr="00CE6A95">
        <w:rPr>
          <w:sz w:val="28"/>
          <w:szCs w:val="28"/>
        </w:rPr>
        <w:lastRenderedPageBreak/>
        <w:t>предоставление пакета документов п</w:t>
      </w:r>
      <w:r>
        <w:rPr>
          <w:sz w:val="28"/>
          <w:szCs w:val="28"/>
        </w:rPr>
        <w:t xml:space="preserve">о всем реализуемым проектам ГЧП </w:t>
      </w:r>
      <w:r w:rsidRPr="00CE6A95">
        <w:rPr>
          <w:sz w:val="28"/>
          <w:szCs w:val="28"/>
        </w:rPr>
        <w:t>региона.</w:t>
      </w:r>
    </w:p>
    <w:p w14:paraId="48540B2D" w14:textId="64CB0F67" w:rsidR="00755864" w:rsidRPr="00755864" w:rsidRDefault="00755864" w:rsidP="00755864">
      <w:pPr>
        <w:pStyle w:val="a8"/>
        <w:ind w:firstLine="709"/>
        <w:jc w:val="both"/>
        <w:rPr>
          <w:sz w:val="28"/>
          <w:szCs w:val="28"/>
        </w:rPr>
      </w:pPr>
      <w:r>
        <w:rPr>
          <w:sz w:val="28"/>
          <w:szCs w:val="28"/>
        </w:rPr>
        <w:t>25</w:t>
      </w:r>
      <w:r w:rsidR="008C307B">
        <w:rPr>
          <w:sz w:val="28"/>
          <w:szCs w:val="28"/>
        </w:rPr>
        <w:t>6-2</w:t>
      </w:r>
      <w:r w:rsidRPr="00755864">
        <w:rPr>
          <w:sz w:val="28"/>
          <w:szCs w:val="28"/>
        </w:rPr>
        <w:t>. Результаты оценки реализации проектов ГЧП направляются Центром развития ГЧП в центральный уполномоченный орган по государственному планированию два раза в год:</w:t>
      </w:r>
    </w:p>
    <w:p w14:paraId="643CE55A" w14:textId="207D539A" w:rsidR="00755864" w:rsidRPr="00755864" w:rsidRDefault="00755864" w:rsidP="00755864">
      <w:pPr>
        <w:pStyle w:val="a8"/>
        <w:ind w:firstLine="709"/>
        <w:jc w:val="both"/>
        <w:rPr>
          <w:sz w:val="28"/>
          <w:szCs w:val="28"/>
        </w:rPr>
      </w:pPr>
      <w:r w:rsidRPr="00755864">
        <w:rPr>
          <w:sz w:val="28"/>
          <w:szCs w:val="28"/>
        </w:rPr>
        <w:t>1) до 30 мая по проектам ГЧП, которыми предусматриваются:</w:t>
      </w:r>
    </w:p>
    <w:p w14:paraId="605D242E" w14:textId="2ED2471E" w:rsidR="00755864" w:rsidRPr="00755864" w:rsidRDefault="00755864" w:rsidP="00755864">
      <w:pPr>
        <w:pStyle w:val="a8"/>
        <w:ind w:firstLine="709"/>
        <w:jc w:val="both"/>
        <w:rPr>
          <w:sz w:val="28"/>
          <w:szCs w:val="28"/>
        </w:rPr>
      </w:pPr>
      <w:r w:rsidRPr="00755864">
        <w:rPr>
          <w:sz w:val="28"/>
          <w:szCs w:val="28"/>
        </w:rPr>
        <w:t>компенсация инвестиционных затрат по проекту ГЧП;</w:t>
      </w:r>
    </w:p>
    <w:p w14:paraId="2CA989AF" w14:textId="57F31FA2" w:rsidR="00755864" w:rsidRPr="00755864" w:rsidRDefault="00755864" w:rsidP="00755864">
      <w:pPr>
        <w:pStyle w:val="a8"/>
        <w:ind w:firstLine="709"/>
        <w:jc w:val="both"/>
        <w:rPr>
          <w:sz w:val="28"/>
          <w:szCs w:val="28"/>
        </w:rPr>
      </w:pPr>
      <w:r w:rsidRPr="00755864">
        <w:rPr>
          <w:sz w:val="28"/>
          <w:szCs w:val="28"/>
        </w:rPr>
        <w:t>поручительства государства по инфраструктурным облигациям;</w:t>
      </w:r>
    </w:p>
    <w:p w14:paraId="343D5064" w14:textId="68B977F5" w:rsidR="00755864" w:rsidRPr="00755864" w:rsidRDefault="00755864" w:rsidP="00755864">
      <w:pPr>
        <w:pStyle w:val="a8"/>
        <w:ind w:firstLine="709"/>
        <w:jc w:val="both"/>
        <w:rPr>
          <w:sz w:val="28"/>
          <w:szCs w:val="28"/>
        </w:rPr>
      </w:pPr>
      <w:r w:rsidRPr="00755864">
        <w:rPr>
          <w:sz w:val="28"/>
          <w:szCs w:val="28"/>
        </w:rPr>
        <w:t>государственные гарантии по займам, привлекаемым для финансирования проектов ГЧП;</w:t>
      </w:r>
    </w:p>
    <w:p w14:paraId="0E8F4CA4" w14:textId="35C90748" w:rsidR="00755864" w:rsidRPr="00755864" w:rsidRDefault="00755864" w:rsidP="00755864">
      <w:pPr>
        <w:pStyle w:val="a8"/>
        <w:ind w:firstLine="709"/>
        <w:jc w:val="both"/>
        <w:rPr>
          <w:sz w:val="28"/>
          <w:szCs w:val="28"/>
        </w:rPr>
      </w:pPr>
      <w:r w:rsidRPr="00755864">
        <w:rPr>
          <w:sz w:val="28"/>
          <w:szCs w:val="28"/>
        </w:rPr>
        <w:t>софинансирование проектов ГЧП.</w:t>
      </w:r>
    </w:p>
    <w:p w14:paraId="6E7499BD" w14:textId="286038D4" w:rsidR="00755864" w:rsidRPr="00755864" w:rsidRDefault="00755864" w:rsidP="00755864">
      <w:pPr>
        <w:pStyle w:val="a8"/>
        <w:ind w:firstLine="709"/>
        <w:jc w:val="both"/>
        <w:rPr>
          <w:sz w:val="28"/>
          <w:szCs w:val="28"/>
        </w:rPr>
      </w:pPr>
      <w:r w:rsidRPr="00755864">
        <w:rPr>
          <w:sz w:val="28"/>
          <w:szCs w:val="28"/>
        </w:rPr>
        <w:t>2) до 30 ноября по проектам ГЧП, которыми предусматриваются:</w:t>
      </w:r>
    </w:p>
    <w:p w14:paraId="0D010786" w14:textId="1E550A84" w:rsidR="00755864" w:rsidRPr="00755864" w:rsidRDefault="00755864" w:rsidP="00755864">
      <w:pPr>
        <w:pStyle w:val="a8"/>
        <w:ind w:firstLine="709"/>
        <w:jc w:val="both"/>
        <w:rPr>
          <w:sz w:val="28"/>
          <w:szCs w:val="28"/>
        </w:rPr>
      </w:pPr>
      <w:r w:rsidRPr="00755864">
        <w:rPr>
          <w:sz w:val="28"/>
          <w:szCs w:val="28"/>
        </w:rPr>
        <w:t>компенсация операционных затрат по проекту ГЧП;</w:t>
      </w:r>
    </w:p>
    <w:p w14:paraId="055A0F0F" w14:textId="45F53459" w:rsidR="00755864" w:rsidRPr="00755864" w:rsidRDefault="00755864" w:rsidP="00755864">
      <w:pPr>
        <w:pStyle w:val="a8"/>
        <w:ind w:firstLine="709"/>
        <w:jc w:val="both"/>
        <w:rPr>
          <w:sz w:val="28"/>
          <w:szCs w:val="28"/>
        </w:rPr>
      </w:pPr>
      <w:r w:rsidRPr="00755864">
        <w:rPr>
          <w:sz w:val="28"/>
          <w:szCs w:val="28"/>
        </w:rPr>
        <w:t>вознаграждения за осуществление управления объектом ГЧП, находящимся в государственной собств</w:t>
      </w:r>
      <w:r>
        <w:rPr>
          <w:sz w:val="28"/>
          <w:szCs w:val="28"/>
        </w:rPr>
        <w:t>енности, а также арендная плата</w:t>
      </w:r>
      <w:r>
        <w:rPr>
          <w:sz w:val="28"/>
          <w:szCs w:val="28"/>
        </w:rPr>
        <w:br/>
      </w:r>
      <w:r w:rsidRPr="00755864">
        <w:rPr>
          <w:sz w:val="28"/>
          <w:szCs w:val="28"/>
        </w:rPr>
        <w:t>за пользование объектом ГЧП;</w:t>
      </w:r>
    </w:p>
    <w:p w14:paraId="0A9AB808" w14:textId="5E717EC4" w:rsidR="00755864" w:rsidRPr="00755864" w:rsidRDefault="00755864" w:rsidP="00755864">
      <w:pPr>
        <w:pStyle w:val="a8"/>
        <w:ind w:firstLine="709"/>
        <w:jc w:val="both"/>
        <w:rPr>
          <w:sz w:val="28"/>
          <w:szCs w:val="28"/>
        </w:rPr>
      </w:pPr>
      <w:r w:rsidRPr="00755864">
        <w:rPr>
          <w:sz w:val="28"/>
          <w:szCs w:val="28"/>
        </w:rPr>
        <w:t>плата за доступность;</w:t>
      </w:r>
    </w:p>
    <w:p w14:paraId="53231858" w14:textId="07D01362" w:rsidR="00755864" w:rsidRPr="00755864" w:rsidRDefault="00755864" w:rsidP="00755864">
      <w:pPr>
        <w:pStyle w:val="a8"/>
        <w:ind w:firstLine="709"/>
        <w:jc w:val="both"/>
        <w:rPr>
          <w:sz w:val="28"/>
          <w:szCs w:val="28"/>
        </w:rPr>
      </w:pPr>
      <w:r w:rsidRPr="00755864">
        <w:rPr>
          <w:sz w:val="28"/>
          <w:szCs w:val="28"/>
        </w:rPr>
        <w:t>реализация товаров, работ и услуг в процессе эксплуатации объекта ГЧП;</w:t>
      </w:r>
    </w:p>
    <w:p w14:paraId="6939E87D" w14:textId="41349CA2" w:rsidR="00755864" w:rsidRPr="00755864" w:rsidRDefault="00755864" w:rsidP="00755864">
      <w:pPr>
        <w:pStyle w:val="a8"/>
        <w:ind w:firstLine="709"/>
        <w:jc w:val="both"/>
        <w:rPr>
          <w:sz w:val="28"/>
          <w:szCs w:val="28"/>
        </w:rPr>
      </w:pPr>
      <w:r w:rsidRPr="00755864">
        <w:rPr>
          <w:sz w:val="28"/>
          <w:szCs w:val="28"/>
        </w:rPr>
        <w:t>субсидии от государства в случаях, установленных законодательством Республики Казахстан;</w:t>
      </w:r>
    </w:p>
    <w:p w14:paraId="1F804E7D" w14:textId="7013D2F3" w:rsidR="00755864" w:rsidRPr="00755864" w:rsidRDefault="00755864" w:rsidP="00755864">
      <w:pPr>
        <w:pStyle w:val="a8"/>
        <w:ind w:firstLine="709"/>
        <w:jc w:val="both"/>
        <w:rPr>
          <w:sz w:val="28"/>
          <w:szCs w:val="28"/>
        </w:rPr>
      </w:pPr>
      <w:r w:rsidRPr="00755864">
        <w:rPr>
          <w:sz w:val="28"/>
          <w:szCs w:val="28"/>
        </w:rPr>
        <w:t>гарантия потребления государством определенного объема товаров, работ и услуг, производимых в ходе реализации проекта ГЧП;</w:t>
      </w:r>
    </w:p>
    <w:p w14:paraId="4A716568" w14:textId="2B2A2184" w:rsidR="00755864" w:rsidRPr="00755864" w:rsidRDefault="00755864" w:rsidP="00755864">
      <w:pPr>
        <w:pStyle w:val="a8"/>
        <w:ind w:firstLine="709"/>
        <w:jc w:val="both"/>
        <w:rPr>
          <w:sz w:val="28"/>
          <w:szCs w:val="28"/>
        </w:rPr>
      </w:pPr>
      <w:r w:rsidRPr="00755864">
        <w:rPr>
          <w:sz w:val="28"/>
          <w:szCs w:val="28"/>
        </w:rPr>
        <w:t>передача исключительных прав на объекты интеллектуальной собственности, принадлежащие государству;</w:t>
      </w:r>
    </w:p>
    <w:p w14:paraId="354F659F" w14:textId="1E8120DD" w:rsidR="00755864" w:rsidRPr="00755864" w:rsidRDefault="00755864" w:rsidP="00755864">
      <w:pPr>
        <w:pStyle w:val="a8"/>
        <w:ind w:firstLine="709"/>
        <w:jc w:val="both"/>
        <w:rPr>
          <w:sz w:val="28"/>
          <w:szCs w:val="28"/>
        </w:rPr>
      </w:pPr>
      <w:r w:rsidRPr="00755864">
        <w:rPr>
          <w:sz w:val="28"/>
          <w:szCs w:val="28"/>
        </w:rPr>
        <w:t>предоставления натурных грантов в соответствии с законодательством Республики Казахстан;</w:t>
      </w:r>
    </w:p>
    <w:p w14:paraId="3A882896" w14:textId="55885923" w:rsidR="00755864" w:rsidRPr="00755864" w:rsidRDefault="00755864" w:rsidP="00755864">
      <w:pPr>
        <w:pStyle w:val="a8"/>
        <w:ind w:firstLine="709"/>
        <w:jc w:val="both"/>
        <w:rPr>
          <w:sz w:val="28"/>
          <w:szCs w:val="28"/>
        </w:rPr>
      </w:pPr>
      <w:r w:rsidRPr="00755864">
        <w:rPr>
          <w:sz w:val="28"/>
          <w:szCs w:val="28"/>
        </w:rPr>
        <w:t>прочие выплаты из бюджета.</w:t>
      </w:r>
    </w:p>
    <w:p w14:paraId="08213731" w14:textId="2BC08985" w:rsidR="00755864" w:rsidRPr="00755864" w:rsidRDefault="00755864" w:rsidP="00755864">
      <w:pPr>
        <w:pStyle w:val="a8"/>
        <w:ind w:firstLine="709"/>
        <w:jc w:val="both"/>
        <w:rPr>
          <w:sz w:val="28"/>
          <w:szCs w:val="28"/>
        </w:rPr>
      </w:pPr>
      <w:r w:rsidRPr="00755864">
        <w:rPr>
          <w:sz w:val="28"/>
          <w:szCs w:val="28"/>
        </w:rPr>
        <w:t>25</w:t>
      </w:r>
      <w:r w:rsidR="008C307B">
        <w:rPr>
          <w:sz w:val="28"/>
          <w:szCs w:val="28"/>
        </w:rPr>
        <w:t>6-3</w:t>
      </w:r>
      <w:r w:rsidRPr="00755864">
        <w:rPr>
          <w:sz w:val="28"/>
          <w:szCs w:val="28"/>
        </w:rPr>
        <w:t>. Центральный уполномоченный орган по государственному планированию не позднее 30 (тридцати) календарных дней с момента поступления отчета Центра развития ГЧП направляет следующим заинтересованным сторонам:</w:t>
      </w:r>
    </w:p>
    <w:p w14:paraId="5CD01688" w14:textId="70F4CA6E" w:rsidR="00755864" w:rsidRPr="00755864" w:rsidRDefault="00755864" w:rsidP="00755864">
      <w:pPr>
        <w:pStyle w:val="a8"/>
        <w:ind w:firstLine="709"/>
        <w:jc w:val="both"/>
        <w:rPr>
          <w:sz w:val="28"/>
          <w:szCs w:val="28"/>
        </w:rPr>
      </w:pPr>
      <w:r w:rsidRPr="00755864">
        <w:rPr>
          <w:sz w:val="28"/>
          <w:szCs w:val="28"/>
        </w:rPr>
        <w:t>в уполномоченный орган по управлению государственным имуществом для внесения данных в Реестр, местным исполнительным органам областей, городов республиканского значения и столицы по объектам ГЧП, относящимся к коммунальной собственности результаты оценки реализации проектов ГЧП;</w:t>
      </w:r>
    </w:p>
    <w:p w14:paraId="7F52EF50" w14:textId="1FE4BCAE" w:rsidR="00755864" w:rsidRDefault="00755864" w:rsidP="00755864">
      <w:pPr>
        <w:pStyle w:val="a8"/>
        <w:ind w:firstLine="709"/>
        <w:jc w:val="both"/>
        <w:rPr>
          <w:sz w:val="28"/>
          <w:szCs w:val="28"/>
        </w:rPr>
      </w:pPr>
      <w:r w:rsidRPr="00755864">
        <w:rPr>
          <w:sz w:val="28"/>
          <w:szCs w:val="28"/>
        </w:rPr>
        <w:t>местным исполнительным органам областей, городов республиканского значения и столицы информацию с рекомендациями по рискам при реализации проектов ГЧП, в том числе по срокам реализации.</w:t>
      </w:r>
      <w:r w:rsidRPr="00CE6A95">
        <w:rPr>
          <w:sz w:val="28"/>
          <w:szCs w:val="28"/>
        </w:rPr>
        <w:t>»;</w:t>
      </w:r>
    </w:p>
    <w:p w14:paraId="4993AB4E" w14:textId="7024BEE8" w:rsidR="00BC3AF6" w:rsidRDefault="008C307B" w:rsidP="0017526B">
      <w:pPr>
        <w:ind w:firstLine="709"/>
        <w:jc w:val="both"/>
        <w:rPr>
          <w:sz w:val="28"/>
          <w:szCs w:val="28"/>
        </w:rPr>
      </w:pPr>
      <w:r>
        <w:rPr>
          <w:sz w:val="28"/>
          <w:szCs w:val="28"/>
          <w:lang w:val="kk-KZ"/>
        </w:rPr>
        <w:t>пункт 2 п</w:t>
      </w:r>
      <w:r w:rsidR="00BC3AF6">
        <w:rPr>
          <w:sz w:val="28"/>
          <w:szCs w:val="28"/>
          <w:lang w:val="kk-KZ"/>
        </w:rPr>
        <w:t xml:space="preserve">риложения 12 изложить </w:t>
      </w:r>
      <w:r w:rsidR="00BC3AF6" w:rsidRPr="00D75AD3">
        <w:rPr>
          <w:sz w:val="28"/>
          <w:szCs w:val="28"/>
        </w:rPr>
        <w:t>в следующей редакции:</w:t>
      </w:r>
    </w:p>
    <w:p w14:paraId="0F024760" w14:textId="6F9449C8" w:rsidR="00BC3AF6" w:rsidRPr="00BC3AF6" w:rsidRDefault="00BC3AF6" w:rsidP="00BC3AF6">
      <w:pPr>
        <w:ind w:firstLine="709"/>
        <w:jc w:val="both"/>
        <w:rPr>
          <w:sz w:val="28"/>
          <w:szCs w:val="28"/>
          <w:lang w:val="kk-KZ"/>
        </w:rPr>
      </w:pPr>
      <w:r>
        <w:rPr>
          <w:sz w:val="28"/>
          <w:szCs w:val="28"/>
          <w:lang w:val="kk-KZ"/>
        </w:rPr>
        <w:t>«</w:t>
      </w:r>
      <w:r w:rsidRPr="00BC3AF6">
        <w:rPr>
          <w:sz w:val="28"/>
          <w:szCs w:val="28"/>
          <w:lang w:val="kk-KZ"/>
        </w:rPr>
        <w:t>2. В техническом задании указываются:</w:t>
      </w:r>
    </w:p>
    <w:p w14:paraId="6578DC67" w14:textId="77777777" w:rsidR="00BC3AF6" w:rsidRPr="00BC3AF6" w:rsidRDefault="00BC3AF6" w:rsidP="00BC3AF6">
      <w:pPr>
        <w:ind w:firstLine="709"/>
        <w:jc w:val="both"/>
        <w:rPr>
          <w:sz w:val="28"/>
          <w:szCs w:val="28"/>
          <w:lang w:val="kk-KZ"/>
        </w:rPr>
      </w:pPr>
      <w:r w:rsidRPr="00BC3AF6">
        <w:rPr>
          <w:sz w:val="28"/>
          <w:szCs w:val="28"/>
          <w:lang w:val="kk-KZ"/>
        </w:rPr>
        <w:t>цель проекта государственно-частного партнерства (далее – ГЧП);</w:t>
      </w:r>
    </w:p>
    <w:p w14:paraId="68AC53E7" w14:textId="77777777" w:rsidR="00BC3AF6" w:rsidRPr="00BC3AF6" w:rsidRDefault="00BC3AF6" w:rsidP="00BC3AF6">
      <w:pPr>
        <w:ind w:firstLine="709"/>
        <w:jc w:val="both"/>
        <w:rPr>
          <w:sz w:val="28"/>
          <w:szCs w:val="28"/>
          <w:lang w:val="kk-KZ"/>
        </w:rPr>
      </w:pPr>
      <w:r w:rsidRPr="00BC3AF6">
        <w:rPr>
          <w:sz w:val="28"/>
          <w:szCs w:val="28"/>
          <w:lang w:val="kk-KZ"/>
        </w:rPr>
        <w:t>описание обязательных характеристик объекта ГЧП, которым должны удовлетворять технические предложения;</w:t>
      </w:r>
    </w:p>
    <w:p w14:paraId="361BA1C1" w14:textId="77777777" w:rsidR="00BC3AF6" w:rsidRPr="00BC3AF6" w:rsidRDefault="00BC3AF6" w:rsidP="00BC3AF6">
      <w:pPr>
        <w:ind w:firstLine="709"/>
        <w:jc w:val="both"/>
        <w:rPr>
          <w:sz w:val="28"/>
          <w:szCs w:val="28"/>
          <w:lang w:val="kk-KZ"/>
        </w:rPr>
      </w:pPr>
      <w:r w:rsidRPr="00BC3AF6">
        <w:rPr>
          <w:sz w:val="28"/>
          <w:szCs w:val="28"/>
          <w:lang w:val="kk-KZ"/>
        </w:rPr>
        <w:t>требования и форма представления потенциальными частными партнерами технических предложений;</w:t>
      </w:r>
    </w:p>
    <w:p w14:paraId="5D1944F9" w14:textId="77777777" w:rsidR="00BC3AF6" w:rsidRPr="00BC3AF6" w:rsidRDefault="00BC3AF6" w:rsidP="00BC3AF6">
      <w:pPr>
        <w:ind w:firstLine="709"/>
        <w:jc w:val="both"/>
        <w:rPr>
          <w:sz w:val="28"/>
          <w:szCs w:val="28"/>
          <w:lang w:val="kk-KZ"/>
        </w:rPr>
      </w:pPr>
      <w:r w:rsidRPr="00BC3AF6">
        <w:rPr>
          <w:sz w:val="28"/>
          <w:szCs w:val="28"/>
          <w:lang w:val="kk-KZ"/>
        </w:rPr>
        <w:lastRenderedPageBreak/>
        <w:t>требование о применении при разработке технических предложений национальных и неправительственных стандартов Республики Казахстан (при их наличии);</w:t>
      </w:r>
    </w:p>
    <w:p w14:paraId="2D77F8D2" w14:textId="77777777" w:rsidR="00BC3AF6" w:rsidRPr="00BC3AF6" w:rsidRDefault="00BC3AF6" w:rsidP="00BC3AF6">
      <w:pPr>
        <w:ind w:firstLine="709"/>
        <w:jc w:val="both"/>
        <w:rPr>
          <w:sz w:val="28"/>
          <w:szCs w:val="28"/>
          <w:lang w:val="kk-KZ"/>
        </w:rPr>
      </w:pPr>
      <w:r w:rsidRPr="00BC3AF6">
        <w:rPr>
          <w:sz w:val="28"/>
          <w:szCs w:val="28"/>
          <w:lang w:val="kk-KZ"/>
        </w:rPr>
        <w:t>срок представления технических предложений;</w:t>
      </w:r>
    </w:p>
    <w:p w14:paraId="320AD412" w14:textId="5F0F7F6B" w:rsidR="00BC3AF6" w:rsidRDefault="00BC3AF6" w:rsidP="00BC3AF6">
      <w:pPr>
        <w:ind w:firstLine="709"/>
        <w:jc w:val="both"/>
        <w:rPr>
          <w:sz w:val="28"/>
          <w:szCs w:val="28"/>
          <w:lang w:val="kk-KZ"/>
        </w:rPr>
      </w:pPr>
      <w:r w:rsidRPr="00BC3AF6">
        <w:rPr>
          <w:sz w:val="28"/>
          <w:szCs w:val="28"/>
          <w:lang w:val="kk-KZ"/>
        </w:rPr>
        <w:t>квалификационные требования к потенциальному частному партнеру, порядок и срок предоставления квалификационного пакета.</w:t>
      </w:r>
      <w:r>
        <w:rPr>
          <w:sz w:val="28"/>
          <w:szCs w:val="28"/>
          <w:lang w:val="kk-KZ"/>
        </w:rPr>
        <w:t>»;</w:t>
      </w:r>
    </w:p>
    <w:p w14:paraId="709813CB" w14:textId="1D616AFD" w:rsidR="009509A2" w:rsidRDefault="00BD41D0" w:rsidP="00BC3AF6">
      <w:pPr>
        <w:ind w:firstLine="709"/>
        <w:jc w:val="both"/>
        <w:rPr>
          <w:sz w:val="28"/>
          <w:szCs w:val="28"/>
          <w:lang w:val="kk-KZ"/>
        </w:rPr>
      </w:pPr>
      <w:r>
        <w:rPr>
          <w:sz w:val="28"/>
          <w:szCs w:val="28"/>
          <w:lang w:val="kk-KZ"/>
        </w:rPr>
        <w:t xml:space="preserve">дополнить </w:t>
      </w:r>
      <w:r w:rsidR="009509A2">
        <w:rPr>
          <w:sz w:val="28"/>
          <w:szCs w:val="28"/>
          <w:lang w:val="kk-KZ"/>
        </w:rPr>
        <w:t>приложение</w:t>
      </w:r>
      <w:r>
        <w:rPr>
          <w:sz w:val="28"/>
          <w:szCs w:val="28"/>
          <w:lang w:val="kk-KZ"/>
        </w:rPr>
        <w:t>м</w:t>
      </w:r>
      <w:r w:rsidR="009509A2">
        <w:rPr>
          <w:sz w:val="28"/>
          <w:szCs w:val="28"/>
          <w:lang w:val="kk-KZ"/>
        </w:rPr>
        <w:t xml:space="preserve"> 16</w:t>
      </w:r>
      <w:r>
        <w:rPr>
          <w:sz w:val="28"/>
          <w:szCs w:val="28"/>
          <w:lang w:val="kk-KZ"/>
        </w:rPr>
        <w:t>-1</w:t>
      </w:r>
      <w:r w:rsidR="009509A2">
        <w:rPr>
          <w:sz w:val="28"/>
          <w:szCs w:val="28"/>
          <w:lang w:val="kk-KZ"/>
        </w:rPr>
        <w:t xml:space="preserve"> </w:t>
      </w:r>
      <w:r w:rsidR="000A254F">
        <w:rPr>
          <w:sz w:val="28"/>
          <w:szCs w:val="28"/>
          <w:lang w:val="kk-KZ"/>
        </w:rPr>
        <w:t>согласно приложению</w:t>
      </w:r>
      <w:r w:rsidR="008C307B">
        <w:rPr>
          <w:sz w:val="28"/>
          <w:szCs w:val="28"/>
          <w:lang w:val="kk-KZ"/>
        </w:rPr>
        <w:t xml:space="preserve"> </w:t>
      </w:r>
      <w:r w:rsidR="009509A2">
        <w:rPr>
          <w:sz w:val="28"/>
          <w:szCs w:val="28"/>
          <w:lang w:val="kk-KZ"/>
        </w:rPr>
        <w:t>к настоящему приказу;</w:t>
      </w:r>
    </w:p>
    <w:p w14:paraId="6C00CE18" w14:textId="21EE73E7" w:rsidR="00BC3AF6" w:rsidRDefault="00A801DC" w:rsidP="00BC3AF6">
      <w:pPr>
        <w:ind w:firstLine="709"/>
        <w:jc w:val="both"/>
        <w:rPr>
          <w:sz w:val="28"/>
          <w:szCs w:val="28"/>
          <w:lang w:val="kk-KZ"/>
        </w:rPr>
      </w:pPr>
      <w:r>
        <w:rPr>
          <w:sz w:val="28"/>
          <w:szCs w:val="28"/>
          <w:lang w:val="kk-KZ"/>
        </w:rPr>
        <w:t xml:space="preserve">в Порядке </w:t>
      </w:r>
      <w:r w:rsidRPr="00A801DC">
        <w:rPr>
          <w:sz w:val="28"/>
          <w:szCs w:val="28"/>
          <w:lang w:val="kk-KZ"/>
        </w:rPr>
        <w:t>информационного обеспечения о планируемых и реализуемых проектах государственно-частного партнерства, в том числе посредством использования веб-портала государственно-частного партнерства, и порядок формирования и публикации перечня социально-экономических задач для формирования предложений по реализации проектов государственно-частного партнерства</w:t>
      </w:r>
      <w:r w:rsidR="001B719B">
        <w:rPr>
          <w:sz w:val="28"/>
          <w:szCs w:val="28"/>
        </w:rPr>
        <w:t>, утвержденном</w:t>
      </w:r>
      <w:r w:rsidR="00D807C5" w:rsidRPr="00DB61D6">
        <w:rPr>
          <w:sz w:val="28"/>
          <w:szCs w:val="28"/>
        </w:rPr>
        <w:t xml:space="preserve"> указанным приказом</w:t>
      </w:r>
      <w:r>
        <w:rPr>
          <w:sz w:val="28"/>
          <w:szCs w:val="28"/>
          <w:lang w:val="kk-KZ"/>
        </w:rPr>
        <w:t>:</w:t>
      </w:r>
    </w:p>
    <w:p w14:paraId="247E85D5" w14:textId="4D1F4D66" w:rsidR="00A801DC" w:rsidRDefault="00A801DC" w:rsidP="00BC3AF6">
      <w:pPr>
        <w:ind w:firstLine="709"/>
        <w:jc w:val="both"/>
        <w:rPr>
          <w:sz w:val="28"/>
          <w:szCs w:val="28"/>
        </w:rPr>
      </w:pPr>
      <w:r>
        <w:rPr>
          <w:sz w:val="28"/>
          <w:szCs w:val="28"/>
          <w:lang w:val="kk-KZ"/>
        </w:rPr>
        <w:t>подпункты 1)</w:t>
      </w:r>
      <w:r w:rsidR="00D807C5">
        <w:rPr>
          <w:sz w:val="28"/>
          <w:szCs w:val="28"/>
          <w:lang w:val="kk-KZ"/>
        </w:rPr>
        <w:t>, 2)</w:t>
      </w:r>
      <w:r>
        <w:rPr>
          <w:sz w:val="28"/>
          <w:szCs w:val="28"/>
          <w:lang w:val="kk-KZ"/>
        </w:rPr>
        <w:t xml:space="preserve"> и 3) пункта 4 изложить </w:t>
      </w:r>
      <w:r w:rsidRPr="00D75AD3">
        <w:rPr>
          <w:sz w:val="28"/>
          <w:szCs w:val="28"/>
        </w:rPr>
        <w:t>в следующей редакции:</w:t>
      </w:r>
    </w:p>
    <w:p w14:paraId="63F22C81" w14:textId="2FD090A7" w:rsidR="00D807C5" w:rsidRPr="00D807C5" w:rsidRDefault="00D807C5" w:rsidP="00D807C5">
      <w:pPr>
        <w:ind w:firstLine="709"/>
        <w:jc w:val="both"/>
        <w:rPr>
          <w:sz w:val="28"/>
          <w:szCs w:val="28"/>
        </w:rPr>
      </w:pPr>
      <w:r>
        <w:rPr>
          <w:sz w:val="28"/>
          <w:szCs w:val="28"/>
          <w:lang w:val="kk-KZ"/>
        </w:rPr>
        <w:t>«</w:t>
      </w:r>
      <w:r w:rsidRPr="00D807C5">
        <w:rPr>
          <w:sz w:val="28"/>
          <w:szCs w:val="28"/>
        </w:rPr>
        <w:t>1) решение о создании Межведомств</w:t>
      </w:r>
      <w:r w:rsidR="003E3601">
        <w:rPr>
          <w:sz w:val="28"/>
          <w:szCs w:val="28"/>
        </w:rPr>
        <w:t>енной проектной группы, а также</w:t>
      </w:r>
      <w:r w:rsidR="003E3601">
        <w:rPr>
          <w:sz w:val="28"/>
          <w:szCs w:val="28"/>
        </w:rPr>
        <w:br/>
      </w:r>
      <w:r w:rsidRPr="00D807C5">
        <w:rPr>
          <w:sz w:val="28"/>
          <w:szCs w:val="28"/>
        </w:rPr>
        <w:t>об изменении ее состава в срок не позднее 2 (двух) рабочих дней с даты принятия соответствующего решения;</w:t>
      </w:r>
    </w:p>
    <w:p w14:paraId="6CFB66E1" w14:textId="77777777" w:rsidR="00D807C5" w:rsidRDefault="00D807C5" w:rsidP="00D807C5">
      <w:pPr>
        <w:ind w:firstLine="709"/>
        <w:jc w:val="both"/>
        <w:rPr>
          <w:sz w:val="28"/>
          <w:szCs w:val="28"/>
          <w:lang w:val="kk-KZ"/>
        </w:rPr>
      </w:pPr>
      <w:r w:rsidRPr="00D807C5">
        <w:rPr>
          <w:sz w:val="28"/>
          <w:szCs w:val="28"/>
          <w:lang w:val="kk-KZ"/>
        </w:rPr>
        <w:t>2) запрос выражения интереса о планируемом проекте ГЧП;</w:t>
      </w:r>
    </w:p>
    <w:p w14:paraId="62283E72" w14:textId="4BF0B924" w:rsidR="00A801DC" w:rsidRPr="00D807C5" w:rsidRDefault="00D807C5" w:rsidP="00D807C5">
      <w:pPr>
        <w:ind w:firstLine="709"/>
        <w:jc w:val="both"/>
        <w:rPr>
          <w:sz w:val="28"/>
          <w:szCs w:val="28"/>
          <w:lang w:val="kk-KZ"/>
        </w:rPr>
      </w:pPr>
      <w:r w:rsidRPr="00D807C5">
        <w:rPr>
          <w:sz w:val="28"/>
          <w:szCs w:val="28"/>
        </w:rPr>
        <w:t>3) отраслевое заключение на конкурсную документацию в срок не позднее 2 (двух) рабочих дней с даты вынесения заключения;</w:t>
      </w:r>
      <w:r>
        <w:rPr>
          <w:sz w:val="28"/>
          <w:szCs w:val="28"/>
          <w:lang w:val="kk-KZ"/>
        </w:rPr>
        <w:t>»;</w:t>
      </w:r>
    </w:p>
    <w:p w14:paraId="14A32C5A" w14:textId="77777777" w:rsidR="00947921" w:rsidRPr="00DB61D6" w:rsidRDefault="00947921" w:rsidP="00947921">
      <w:pPr>
        <w:ind w:firstLine="709"/>
        <w:jc w:val="both"/>
        <w:rPr>
          <w:sz w:val="28"/>
          <w:szCs w:val="28"/>
        </w:rPr>
      </w:pPr>
      <w:r w:rsidRPr="00DB61D6">
        <w:rPr>
          <w:sz w:val="28"/>
          <w:szCs w:val="28"/>
        </w:rPr>
        <w:t>в Методике определения стоимости создания и (или) реконструкции объекта государственно-частного партнерства, суммарной стоимости государственной поддержки и источников возмещения затрат субъектов государственно-частного партнерства, утвержденной указанным приказом:</w:t>
      </w:r>
    </w:p>
    <w:p w14:paraId="5EB748E3" w14:textId="5DEBA3E1" w:rsidR="006A3C49" w:rsidRDefault="006D085D" w:rsidP="006A3C49">
      <w:pPr>
        <w:ind w:firstLine="709"/>
        <w:jc w:val="both"/>
        <w:rPr>
          <w:sz w:val="28"/>
          <w:szCs w:val="28"/>
        </w:rPr>
      </w:pPr>
      <w:r>
        <w:rPr>
          <w:sz w:val="28"/>
          <w:szCs w:val="28"/>
          <w:lang w:val="kk-KZ"/>
        </w:rPr>
        <w:t>подпункт 3) пункта 37 исключить.</w:t>
      </w:r>
    </w:p>
    <w:bookmarkEnd w:id="0"/>
    <w:p w14:paraId="50F6EAD9" w14:textId="4B437DBE" w:rsidR="0017526B" w:rsidRPr="00025F58" w:rsidRDefault="006D085D" w:rsidP="0017526B">
      <w:pPr>
        <w:tabs>
          <w:tab w:val="left" w:pos="1080"/>
        </w:tabs>
        <w:ind w:firstLine="720"/>
        <w:jc w:val="both"/>
        <w:rPr>
          <w:sz w:val="28"/>
          <w:szCs w:val="28"/>
        </w:rPr>
      </w:pPr>
      <w:r>
        <w:rPr>
          <w:sz w:val="28"/>
          <w:szCs w:val="28"/>
        </w:rPr>
        <w:t>3</w:t>
      </w:r>
      <w:r w:rsidR="0017526B" w:rsidRPr="008409C7">
        <w:rPr>
          <w:sz w:val="28"/>
          <w:szCs w:val="28"/>
        </w:rPr>
        <w:t>.</w:t>
      </w:r>
      <w:r w:rsidR="0017526B" w:rsidRPr="008409C7">
        <w:rPr>
          <w:sz w:val="28"/>
          <w:szCs w:val="28"/>
        </w:rPr>
        <w:tab/>
        <w:t xml:space="preserve">Департаменту </w:t>
      </w:r>
      <w:r w:rsidR="0017526B">
        <w:rPr>
          <w:sz w:val="28"/>
          <w:szCs w:val="28"/>
        </w:rPr>
        <w:t xml:space="preserve">инвестиционной политики </w:t>
      </w:r>
      <w:r w:rsidR="0017526B" w:rsidRPr="00E847EF">
        <w:rPr>
          <w:color w:val="000000"/>
          <w:sz w:val="28"/>
          <w:szCs w:val="28"/>
        </w:rPr>
        <w:t>Министерства национальной экономики Республики Казахстан</w:t>
      </w:r>
      <w:r w:rsidR="0017526B" w:rsidRPr="00D30F2D">
        <w:rPr>
          <w:sz w:val="28"/>
          <w:szCs w:val="28"/>
        </w:rPr>
        <w:t xml:space="preserve"> в установленном законодательством порядке обеспечить</w:t>
      </w:r>
      <w:r w:rsidR="0017526B">
        <w:rPr>
          <w:sz w:val="28"/>
          <w:szCs w:val="28"/>
        </w:rPr>
        <w:t xml:space="preserve"> </w:t>
      </w:r>
      <w:r w:rsidR="0017526B" w:rsidRPr="00025F58">
        <w:rPr>
          <w:sz w:val="28"/>
          <w:szCs w:val="28"/>
        </w:rPr>
        <w:t>государственную регистрацию настоящего приказа в Министерстве юстиции Республики Казахстан и его размещение на интернет-ресурсе Министерства национальной экономики Республики Казахстан.</w:t>
      </w:r>
    </w:p>
    <w:p w14:paraId="2B9C78A6" w14:textId="275BCD20" w:rsidR="0017526B" w:rsidRDefault="006D085D" w:rsidP="0017526B">
      <w:pPr>
        <w:tabs>
          <w:tab w:val="left" w:pos="1080"/>
        </w:tabs>
        <w:ind w:firstLine="720"/>
        <w:jc w:val="both"/>
        <w:rPr>
          <w:sz w:val="28"/>
          <w:szCs w:val="28"/>
        </w:rPr>
      </w:pPr>
      <w:r>
        <w:rPr>
          <w:sz w:val="28"/>
          <w:szCs w:val="28"/>
        </w:rPr>
        <w:t>4</w:t>
      </w:r>
      <w:r w:rsidR="0017526B">
        <w:rPr>
          <w:sz w:val="28"/>
          <w:szCs w:val="28"/>
        </w:rPr>
        <w:t>.</w:t>
      </w:r>
      <w:r w:rsidR="0017526B" w:rsidRPr="005C57A6">
        <w:rPr>
          <w:sz w:val="28"/>
          <w:szCs w:val="28"/>
        </w:rPr>
        <w:tab/>
      </w:r>
      <w:r w:rsidR="0017526B" w:rsidRPr="001243C4">
        <w:rPr>
          <w:sz w:val="28"/>
          <w:szCs w:val="28"/>
        </w:rPr>
        <w:t>Контроль за исполнени</w:t>
      </w:r>
      <w:r w:rsidR="0017526B">
        <w:rPr>
          <w:sz w:val="28"/>
          <w:szCs w:val="28"/>
        </w:rPr>
        <w:t>ем настоящего приказа возложить</w:t>
      </w:r>
      <w:r w:rsidR="0017526B">
        <w:rPr>
          <w:sz w:val="28"/>
          <w:szCs w:val="28"/>
        </w:rPr>
        <w:br/>
      </w:r>
      <w:r w:rsidR="0017526B" w:rsidRPr="001243C4">
        <w:rPr>
          <w:sz w:val="28"/>
          <w:szCs w:val="28"/>
        </w:rPr>
        <w:t xml:space="preserve">на </w:t>
      </w:r>
      <w:r w:rsidR="0017526B">
        <w:rPr>
          <w:sz w:val="28"/>
          <w:szCs w:val="28"/>
        </w:rPr>
        <w:t xml:space="preserve">курирующего </w:t>
      </w:r>
      <w:r w:rsidR="0017526B" w:rsidRPr="001243C4">
        <w:rPr>
          <w:sz w:val="28"/>
          <w:szCs w:val="28"/>
        </w:rPr>
        <w:t xml:space="preserve">вице-министра </w:t>
      </w:r>
      <w:r w:rsidR="0017526B">
        <w:rPr>
          <w:sz w:val="28"/>
          <w:szCs w:val="28"/>
        </w:rPr>
        <w:t xml:space="preserve">национальной </w:t>
      </w:r>
      <w:r w:rsidR="0017526B" w:rsidRPr="001243C4">
        <w:rPr>
          <w:sz w:val="28"/>
          <w:szCs w:val="28"/>
        </w:rPr>
        <w:t>экономики Республики Казахстан.</w:t>
      </w:r>
    </w:p>
    <w:p w14:paraId="59917E7B" w14:textId="2EBBF7DD" w:rsidR="006E27F2" w:rsidRDefault="006D085D" w:rsidP="00755864">
      <w:pPr>
        <w:tabs>
          <w:tab w:val="left" w:pos="993"/>
        </w:tabs>
        <w:ind w:firstLine="708"/>
        <w:jc w:val="both"/>
        <w:rPr>
          <w:sz w:val="28"/>
          <w:szCs w:val="28"/>
        </w:rPr>
      </w:pPr>
      <w:r>
        <w:rPr>
          <w:sz w:val="28"/>
          <w:szCs w:val="28"/>
        </w:rPr>
        <w:t>5</w:t>
      </w:r>
      <w:r w:rsidR="0017526B" w:rsidRPr="004A2622">
        <w:rPr>
          <w:sz w:val="28"/>
          <w:szCs w:val="28"/>
        </w:rPr>
        <w:t>.</w:t>
      </w:r>
      <w:r w:rsidR="0017526B">
        <w:rPr>
          <w:sz w:val="28"/>
          <w:szCs w:val="28"/>
        </w:rPr>
        <w:tab/>
        <w:t>Настоящий приказ вводится в действие по истечении десяти</w:t>
      </w:r>
      <w:r w:rsidR="0017526B" w:rsidRPr="00BE792F">
        <w:rPr>
          <w:sz w:val="28"/>
          <w:szCs w:val="28"/>
        </w:rPr>
        <w:t xml:space="preserve"> </w:t>
      </w:r>
      <w:r w:rsidR="0017526B">
        <w:rPr>
          <w:sz w:val="28"/>
          <w:szCs w:val="28"/>
          <w:lang w:val="kk-KZ"/>
        </w:rPr>
        <w:t>к</w:t>
      </w:r>
      <w:r w:rsidR="0017526B">
        <w:rPr>
          <w:sz w:val="28"/>
          <w:szCs w:val="28"/>
        </w:rPr>
        <w:t>алендарных дней после дня его первого официального опубликования</w:t>
      </w:r>
      <w:r w:rsidR="0017526B" w:rsidRPr="00BE792F">
        <w:rPr>
          <w:sz w:val="28"/>
          <w:szCs w:val="28"/>
        </w:rPr>
        <w:t>.</w:t>
      </w:r>
    </w:p>
    <w:p w14:paraId="24319C86" w14:textId="77777777" w:rsidR="001A0B54" w:rsidRPr="006E27F2" w:rsidRDefault="001A0B54" w:rsidP="0017526B">
      <w:pPr>
        <w:ind w:firstLine="708"/>
        <w:jc w:val="both"/>
        <w:rPr>
          <w:sz w:val="28"/>
          <w:szCs w:val="28"/>
        </w:rPr>
      </w:pPr>
    </w:p>
    <w:p w14:paraId="3C79FF4F" w14:textId="77777777" w:rsidR="006E27F2" w:rsidRPr="006E27F2" w:rsidRDefault="006E27F2" w:rsidP="00934587">
      <w:pPr>
        <w:rPr>
          <w:sz w:val="28"/>
          <w:szCs w:val="28"/>
        </w:rPr>
      </w:pPr>
    </w:p>
    <w:tbl>
      <w:tblPr>
        <w:tblStyle w:val="aa"/>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38799B" w14:paraId="21DAAA32" w14:textId="77777777" w:rsidTr="0038799B">
        <w:tc>
          <w:tcPr>
            <w:tcW w:w="3652" w:type="dxa"/>
            <w:hideMark/>
          </w:tcPr>
          <w:p w14:paraId="269F2509" w14:textId="77777777" w:rsidR="0038799B" w:rsidRDefault="0038799B">
            <w:pPr>
              <w:rPr>
                <w:b/>
                <w:sz w:val="28"/>
                <w:szCs w:val="28"/>
              </w:rPr>
            </w:pPr>
            <w:r>
              <w:rPr>
                <w:b/>
                <w:sz w:val="28"/>
                <w:szCs w:val="28"/>
              </w:rPr>
              <w:t>Должность</w:t>
            </w:r>
          </w:p>
        </w:tc>
        <w:tc>
          <w:tcPr>
            <w:tcW w:w="2126" w:type="dxa"/>
          </w:tcPr>
          <w:p w14:paraId="425C9160" w14:textId="77777777" w:rsidR="0038799B" w:rsidRDefault="0038799B">
            <w:pPr>
              <w:rPr>
                <w:b/>
                <w:sz w:val="28"/>
                <w:szCs w:val="28"/>
                <w:lang w:val="kk-KZ"/>
              </w:rPr>
            </w:pPr>
          </w:p>
        </w:tc>
        <w:tc>
          <w:tcPr>
            <w:tcW w:w="3152" w:type="dxa"/>
            <w:hideMark/>
          </w:tcPr>
          <w:p w14:paraId="7441F82C" w14:textId="4C7F1120" w:rsidR="0038799B" w:rsidRDefault="00BD41D0">
            <w:pPr>
              <w:rPr>
                <w:b/>
                <w:sz w:val="28"/>
                <w:szCs w:val="28"/>
                <w:lang w:val="kk-KZ"/>
              </w:rPr>
            </w:pPr>
            <w:r>
              <w:rPr>
                <w:b/>
                <w:sz w:val="28"/>
                <w:szCs w:val="28"/>
                <w:lang w:val="kk-KZ"/>
              </w:rPr>
              <w:t xml:space="preserve">                               </w:t>
            </w:r>
            <w:r w:rsidR="0038799B">
              <w:rPr>
                <w:b/>
                <w:sz w:val="28"/>
                <w:szCs w:val="28"/>
                <w:lang w:val="kk-KZ"/>
              </w:rPr>
              <w:t>ФИО</w:t>
            </w:r>
          </w:p>
        </w:tc>
      </w:tr>
    </w:tbl>
    <w:p w14:paraId="5CBFFD87" w14:textId="2B2513F5" w:rsidR="0094678B" w:rsidRDefault="0094678B" w:rsidP="00934587">
      <w:pPr>
        <w:rPr>
          <w:sz w:val="28"/>
          <w:szCs w:val="28"/>
        </w:rPr>
      </w:pPr>
    </w:p>
    <w:p w14:paraId="487B6808" w14:textId="4152E66E" w:rsidR="006E27F2" w:rsidRDefault="006E27F2" w:rsidP="00934587">
      <w:pPr>
        <w:rPr>
          <w:sz w:val="28"/>
          <w:szCs w:val="28"/>
        </w:rPr>
      </w:pPr>
    </w:p>
    <w:p w14:paraId="025EDBC1" w14:textId="0C21235A" w:rsidR="006E27F2" w:rsidRDefault="006E27F2" w:rsidP="00934587">
      <w:pPr>
        <w:rPr>
          <w:sz w:val="28"/>
          <w:szCs w:val="28"/>
        </w:rPr>
      </w:pPr>
    </w:p>
    <w:p w14:paraId="019032A5" w14:textId="40318671" w:rsidR="00ED496E" w:rsidRDefault="00173BFD" w:rsidP="00ED496E">
      <w:pPr>
        <w:tabs>
          <w:tab w:val="left" w:pos="3686"/>
          <w:tab w:val="left" w:pos="3969"/>
          <w:tab w:val="left" w:pos="4111"/>
        </w:tabs>
        <w:overflowPunct/>
        <w:autoSpaceDE/>
        <w:autoSpaceDN/>
        <w:adjustRightInd/>
        <w:ind w:left="-426" w:right="5670"/>
        <w:jc w:val="both"/>
        <w:rPr>
          <w:sz w:val="28"/>
          <w:szCs w:val="28"/>
        </w:rPr>
      </w:pPr>
      <w:r>
        <w:rPr>
          <w:sz w:val="28"/>
          <w:szCs w:val="28"/>
          <w:lang w:val="kk-KZ"/>
        </w:rPr>
        <w:t xml:space="preserve"> </w:t>
      </w:r>
      <w:r w:rsidR="00A71D93">
        <w:rPr>
          <w:sz w:val="28"/>
          <w:szCs w:val="28"/>
          <w:lang w:val="kk-KZ"/>
        </w:rPr>
        <w:t>«</w:t>
      </w:r>
      <w:r w:rsidR="00A71D93" w:rsidRPr="00826281">
        <w:rPr>
          <w:sz w:val="28"/>
          <w:szCs w:val="28"/>
        </w:rPr>
        <w:t>СОГЛАСОВАН</w:t>
      </w:r>
      <w:r w:rsidR="00A71D93" w:rsidRPr="00F82EDD">
        <w:rPr>
          <w:sz w:val="28"/>
          <w:szCs w:val="28"/>
          <w:lang w:val="kk-KZ"/>
        </w:rPr>
        <w:t>»</w:t>
      </w:r>
      <w:r w:rsidR="00A71D93" w:rsidRPr="00F82EDD">
        <w:rPr>
          <w:sz w:val="28"/>
          <w:szCs w:val="28"/>
          <w:lang w:val="kk-KZ"/>
        </w:rPr>
        <w:br/>
      </w:r>
      <w:r w:rsidR="00A71D93" w:rsidRPr="00826281">
        <w:rPr>
          <w:sz w:val="28"/>
          <w:szCs w:val="28"/>
        </w:rPr>
        <w:t>Министерство финансов</w:t>
      </w:r>
    </w:p>
    <w:p w14:paraId="3D59F26F" w14:textId="59DCAAC5" w:rsidR="006E27F2" w:rsidRPr="00A71D93" w:rsidRDefault="00A71D93" w:rsidP="00ED496E">
      <w:pPr>
        <w:tabs>
          <w:tab w:val="left" w:pos="3686"/>
          <w:tab w:val="left" w:pos="3969"/>
          <w:tab w:val="left" w:pos="4111"/>
        </w:tabs>
        <w:overflowPunct/>
        <w:autoSpaceDE/>
        <w:autoSpaceDN/>
        <w:adjustRightInd/>
        <w:ind w:left="-426" w:right="5670"/>
        <w:jc w:val="both"/>
        <w:rPr>
          <w:sz w:val="28"/>
          <w:szCs w:val="28"/>
        </w:rPr>
      </w:pPr>
      <w:r w:rsidRPr="00826281">
        <w:rPr>
          <w:sz w:val="28"/>
          <w:szCs w:val="28"/>
        </w:rPr>
        <w:t>Республики Казахстан</w:t>
      </w:r>
    </w:p>
    <w:sectPr w:rsidR="006E27F2" w:rsidRPr="00A71D93" w:rsidSect="00642211">
      <w:headerReference w:type="even" r:id="rId7"/>
      <w:headerReference w:type="default" r:id="rId8"/>
      <w:headerReference w:type="first" r:id="rId9"/>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8C93A" w14:textId="77777777" w:rsidR="00A017A4" w:rsidRDefault="00A017A4">
      <w:r>
        <w:separator/>
      </w:r>
    </w:p>
  </w:endnote>
  <w:endnote w:type="continuationSeparator" w:id="0">
    <w:p w14:paraId="4E65F1A5" w14:textId="77777777" w:rsidR="00A017A4" w:rsidRDefault="00A01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Kazakh">
    <w:altName w:val="Times New Roman"/>
    <w:charset w:val="00"/>
    <w:family w:val="auto"/>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9BFD3" w14:textId="77777777" w:rsidR="00A017A4" w:rsidRDefault="00A017A4">
      <w:r>
        <w:separator/>
      </w:r>
    </w:p>
  </w:footnote>
  <w:footnote w:type="continuationSeparator" w:id="0">
    <w:p w14:paraId="358E32D0" w14:textId="77777777" w:rsidR="00A017A4" w:rsidRDefault="00A017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31A96" w14:textId="77777777" w:rsidR="00BE78CA" w:rsidRDefault="00BE78CA" w:rsidP="00E43190">
    <w:pPr>
      <w:pStyle w:val="ab"/>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377FA9C9" w14:textId="77777777" w:rsidR="00BE78CA" w:rsidRDefault="00BE78CA">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36E45" w14:textId="462C5F47" w:rsidR="00BE78CA" w:rsidRDefault="00BE78CA" w:rsidP="00E43190">
    <w:pPr>
      <w:pStyle w:val="ab"/>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42DAB">
      <w:rPr>
        <w:rStyle w:val="af1"/>
        <w:noProof/>
      </w:rPr>
      <w:t>7</w:t>
    </w:r>
    <w:r>
      <w:rPr>
        <w:rStyle w:val="af1"/>
      </w:rPr>
      <w:fldChar w:fldCharType="end"/>
    </w:r>
  </w:p>
  <w:p w14:paraId="4A1A2602" w14:textId="77777777" w:rsidR="00BE78CA" w:rsidRDefault="00BE78CA">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51" w:type="dxa"/>
      <w:tblInd w:w="-431" w:type="dxa"/>
      <w:tblLayout w:type="fixed"/>
      <w:tblLook w:val="01E0" w:firstRow="1" w:lastRow="1" w:firstColumn="1" w:lastColumn="1" w:noHBand="0" w:noVBand="0"/>
    </w:tblPr>
    <w:tblGrid>
      <w:gridCol w:w="426"/>
      <w:gridCol w:w="3936"/>
      <w:gridCol w:w="2126"/>
      <w:gridCol w:w="4263"/>
    </w:tblGrid>
    <w:tr w:rsidR="004B400D" w:rsidRPr="00D100F6" w14:paraId="03656127" w14:textId="77777777" w:rsidTr="005D1846">
      <w:trPr>
        <w:trHeight w:val="1348"/>
      </w:trPr>
      <w:tc>
        <w:tcPr>
          <w:tcW w:w="4362" w:type="dxa"/>
          <w:gridSpan w:val="2"/>
          <w:shd w:val="clear" w:color="auto" w:fill="auto"/>
        </w:tcPr>
        <w:p w14:paraId="798C5E82" w14:textId="77777777" w:rsidR="005D1846" w:rsidRDefault="00E15847" w:rsidP="00D52DE8">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p>
        <w:p w14:paraId="1912A793" w14:textId="77777777" w:rsidR="005D1846" w:rsidRDefault="00E15847" w:rsidP="00D52DE8">
          <w:pPr>
            <w:spacing w:line="288" w:lineRule="auto"/>
            <w:ind w:right="459"/>
            <w:jc w:val="center"/>
            <w:rPr>
              <w:b/>
              <w:bCs/>
              <w:color w:val="3399FF"/>
              <w:lang w:val="kk-KZ"/>
            </w:rPr>
          </w:pPr>
          <w:r w:rsidRPr="005D1846">
            <w:rPr>
              <w:b/>
              <w:bCs/>
              <w:color w:val="3399FF"/>
              <w:lang w:val="kk-KZ"/>
            </w:rPr>
            <w:t>РЕСПУБЛИКАСЫ</w:t>
          </w:r>
          <w:r>
            <w:rPr>
              <w:b/>
              <w:bCs/>
              <w:color w:val="3399FF"/>
              <w:lang w:val="kk-KZ"/>
            </w:rPr>
            <w:t>НЫҢ</w:t>
          </w:r>
        </w:p>
        <w:p w14:paraId="7BB3801A" w14:textId="2E377C91" w:rsidR="004B400D" w:rsidRPr="00D100F6" w:rsidRDefault="00E15847" w:rsidP="00D52DE8">
          <w:pPr>
            <w:spacing w:line="288" w:lineRule="auto"/>
            <w:ind w:right="459"/>
            <w:jc w:val="center"/>
            <w:rPr>
              <w:b/>
              <w:color w:val="3A7298"/>
              <w:sz w:val="32"/>
              <w:szCs w:val="32"/>
              <w:lang w:val="kk-KZ"/>
            </w:rPr>
          </w:pPr>
          <w:r w:rsidRPr="005D1846">
            <w:rPr>
              <w:b/>
              <w:bCs/>
              <w:color w:val="3399FF"/>
              <w:lang w:val="kk-KZ"/>
            </w:rPr>
            <w:t xml:space="preserve"> </w:t>
          </w:r>
          <w:r w:rsidR="006E27F2">
            <w:rPr>
              <w:b/>
              <w:bCs/>
              <w:color w:val="3399FF"/>
              <w:lang w:val="kk-KZ"/>
            </w:rPr>
            <w:t>ҰЛТТЫҚ ЭКОНОМИКА</w:t>
          </w:r>
          <w:r w:rsidRPr="005D1846">
            <w:rPr>
              <w:b/>
              <w:bCs/>
              <w:color w:val="3399FF"/>
              <w:lang w:val="kk-KZ"/>
            </w:rPr>
            <w:t xml:space="preserve"> МИНИСТРЛІГІ</w:t>
          </w:r>
        </w:p>
      </w:tc>
      <w:tc>
        <w:tcPr>
          <w:tcW w:w="2126" w:type="dxa"/>
          <w:shd w:val="clear" w:color="auto" w:fill="auto"/>
        </w:tcPr>
        <w:p w14:paraId="30464D26" w14:textId="77777777" w:rsidR="004B400D" w:rsidRPr="00D100F6" w:rsidRDefault="00D42C93" w:rsidP="00782A16">
          <w:pPr>
            <w:jc w:val="center"/>
            <w:rPr>
              <w:sz w:val="22"/>
              <w:szCs w:val="22"/>
              <w:lang w:val="kk-KZ"/>
            </w:rPr>
          </w:pPr>
          <w:r>
            <w:rPr>
              <w:noProof/>
              <w:sz w:val="22"/>
              <w:szCs w:val="22"/>
            </w:rPr>
            <w:drawing>
              <wp:inline distT="0" distB="0" distL="0" distR="0" wp14:anchorId="43B47646" wp14:editId="7D2A3F9C">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140A6D45" w14:textId="77777777" w:rsidR="00E15847" w:rsidRDefault="00E15847" w:rsidP="00E15847">
          <w:pPr>
            <w:spacing w:line="288" w:lineRule="auto"/>
            <w:jc w:val="center"/>
            <w:rPr>
              <w:b/>
              <w:bCs/>
              <w:color w:val="3399FF"/>
              <w:lang w:val="kk-KZ"/>
            </w:rPr>
          </w:pPr>
          <w:r w:rsidRPr="00A646AF">
            <w:rPr>
              <w:b/>
              <w:bCs/>
              <w:color w:val="3399FF"/>
              <w:lang w:val="kk-KZ"/>
            </w:rPr>
            <w:t xml:space="preserve">МИНИСТЕРСТВО </w:t>
          </w:r>
        </w:p>
        <w:p w14:paraId="204E758A" w14:textId="2E65FD2F" w:rsidR="005D1846" w:rsidRDefault="006E27F2" w:rsidP="00E15847">
          <w:pPr>
            <w:spacing w:line="288" w:lineRule="auto"/>
            <w:jc w:val="center"/>
            <w:rPr>
              <w:b/>
              <w:bCs/>
              <w:color w:val="3399FF"/>
              <w:lang w:val="kk-KZ"/>
            </w:rPr>
          </w:pPr>
          <w:r>
            <w:rPr>
              <w:b/>
              <w:bCs/>
              <w:color w:val="3399FF"/>
              <w:lang w:val="kk-KZ"/>
            </w:rPr>
            <w:t>НАЦИОНАЛЬНОЙ ЭКОНОМИКИ</w:t>
          </w:r>
        </w:p>
        <w:p w14:paraId="7CFFFBA2" w14:textId="77777777" w:rsidR="004B400D" w:rsidRPr="00D100F6" w:rsidRDefault="00E15847" w:rsidP="00E15847">
          <w:pPr>
            <w:spacing w:line="288" w:lineRule="auto"/>
            <w:jc w:val="center"/>
            <w:rPr>
              <w:b/>
              <w:color w:val="3A7298"/>
              <w:sz w:val="29"/>
              <w:szCs w:val="29"/>
              <w:lang w:val="kk-KZ"/>
            </w:rPr>
          </w:pPr>
          <w:r w:rsidRPr="00A646AF">
            <w:rPr>
              <w:b/>
              <w:bCs/>
              <w:color w:val="3399FF"/>
              <w:lang w:val="kk-KZ"/>
            </w:rPr>
            <w:t xml:space="preserve"> РЕСПУБЛИКИ КАЗАХСТАН</w:t>
          </w:r>
        </w:p>
      </w:tc>
    </w:tr>
    <w:tr w:rsidR="00642211" w:rsidRPr="00D100F6" w14:paraId="4A4F8485" w14:textId="77777777" w:rsidTr="005D1846">
      <w:trPr>
        <w:gridBefore w:val="1"/>
        <w:wBefore w:w="426" w:type="dxa"/>
        <w:trHeight w:val="591"/>
      </w:trPr>
      <w:tc>
        <w:tcPr>
          <w:tcW w:w="3936" w:type="dxa"/>
          <w:shd w:val="clear" w:color="auto" w:fill="auto"/>
        </w:tcPr>
        <w:p w14:paraId="634CCCD6" w14:textId="77777777" w:rsidR="00642211" w:rsidRDefault="00642211" w:rsidP="00642211">
          <w:pPr>
            <w:widowControl w:val="0"/>
            <w:ind w:right="459"/>
            <w:jc w:val="center"/>
            <w:rPr>
              <w:b/>
              <w:bCs/>
              <w:color w:val="3399FF"/>
              <w:sz w:val="22"/>
              <w:szCs w:val="22"/>
            </w:rPr>
          </w:pPr>
        </w:p>
        <w:p w14:paraId="145B2C60"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08C2114E" w14:textId="77777777" w:rsidR="00642211" w:rsidRDefault="00642211" w:rsidP="00782A16">
          <w:pPr>
            <w:jc w:val="center"/>
            <w:rPr>
              <w:sz w:val="22"/>
              <w:szCs w:val="22"/>
              <w:lang w:val="kk-KZ"/>
            </w:rPr>
          </w:pPr>
        </w:p>
      </w:tc>
      <w:tc>
        <w:tcPr>
          <w:tcW w:w="4263" w:type="dxa"/>
          <w:shd w:val="clear" w:color="auto" w:fill="auto"/>
        </w:tcPr>
        <w:p w14:paraId="181E9A2E" w14:textId="77777777" w:rsidR="00642211" w:rsidRDefault="005D1846"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58D72EE5" wp14:editId="522EDE55">
                    <wp:simplePos x="0" y="0"/>
                    <wp:positionH relativeFrom="column">
                      <wp:posOffset>-3936365</wp:posOffset>
                    </wp:positionH>
                    <wp:positionV relativeFrom="page">
                      <wp:posOffset>70485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17972B"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" strokecolor="#39f" strokeweight="1.25pt">
                    <w10:wrap anchory="page"/>
                  </v:line>
                </w:pict>
              </mc:Fallback>
            </mc:AlternateContent>
          </w:r>
        </w:p>
        <w:p w14:paraId="690D9D11"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679BB902" w14:textId="77777777" w:rsidR="00C7780A" w:rsidRDefault="00C7780A" w:rsidP="004B400D">
    <w:pPr>
      <w:pStyle w:val="ab"/>
      <w:rPr>
        <w:color w:val="3A7298"/>
        <w:sz w:val="22"/>
        <w:szCs w:val="22"/>
        <w:lang w:val="kk-KZ"/>
      </w:rPr>
    </w:pPr>
  </w:p>
  <w:p w14:paraId="5C1561A2" w14:textId="77777777" w:rsidR="004B400D" w:rsidRPr="00207569" w:rsidRDefault="00642211" w:rsidP="004B400D">
    <w:pPr>
      <w:pStyle w:val="ab"/>
      <w:rPr>
        <w:color w:val="3A7298"/>
        <w:sz w:val="22"/>
        <w:szCs w:val="22"/>
      </w:rPr>
    </w:pPr>
    <w:r w:rsidRPr="00E04401">
      <w:rPr>
        <w:b/>
        <w:bCs/>
        <w:color w:val="3399FF"/>
        <w:sz w:val="22"/>
        <w:szCs w:val="22"/>
        <w:lang w:eastAsia="ru-RU"/>
      </w:rPr>
      <w:t xml:space="preserve">№  ____________________                                                          </w:t>
    </w:r>
    <w:r w:rsidR="008856E3">
      <w:rPr>
        <w:b/>
        <w:bCs/>
        <w:color w:val="3399FF"/>
        <w:sz w:val="22"/>
        <w:szCs w:val="22"/>
        <w:lang w:eastAsia="ru-RU"/>
      </w:rPr>
      <w:t xml:space="preserve">    от «___»    ___________  20</w:t>
    </w:r>
    <w:r w:rsidR="008856E3">
      <w:rPr>
        <w:color w:val="3A7298"/>
        <w:sz w:val="22"/>
        <w:szCs w:val="22"/>
        <w:lang w:val="kk-KZ"/>
      </w:rPr>
      <w:t>___</w:t>
    </w:r>
    <w:r w:rsidRPr="00E04401">
      <w:rPr>
        <w:b/>
        <w:bCs/>
        <w:color w:val="3399FF"/>
        <w:sz w:val="22"/>
        <w:szCs w:val="22"/>
        <w:lang w:eastAsia="ru-RU"/>
      </w:rPr>
      <w:t xml:space="preserve">  года</w:t>
    </w:r>
  </w:p>
  <w:p w14:paraId="3B4F70DF" w14:textId="77777777" w:rsidR="004B400D" w:rsidRPr="00123C1D" w:rsidRDefault="004B400D" w:rsidP="004B400D">
    <w:pPr>
      <w:rPr>
        <w:color w:val="3A7234"/>
        <w:sz w:val="14"/>
        <w:szCs w:val="14"/>
        <w:lang w:val="kk-KZ"/>
      </w:rPr>
    </w:pPr>
  </w:p>
  <w:p w14:paraId="71A9FFDD"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D62"/>
    <w:rsid w:val="00005AC0"/>
    <w:rsid w:val="00043219"/>
    <w:rsid w:val="00066A87"/>
    <w:rsid w:val="00073119"/>
    <w:rsid w:val="000922AA"/>
    <w:rsid w:val="000A254F"/>
    <w:rsid w:val="000D4DAC"/>
    <w:rsid w:val="000F48E7"/>
    <w:rsid w:val="001204BA"/>
    <w:rsid w:val="001319EE"/>
    <w:rsid w:val="00143292"/>
    <w:rsid w:val="00173BFD"/>
    <w:rsid w:val="0017526B"/>
    <w:rsid w:val="001763DE"/>
    <w:rsid w:val="00176D28"/>
    <w:rsid w:val="00182EA9"/>
    <w:rsid w:val="001A0B54"/>
    <w:rsid w:val="001A1881"/>
    <w:rsid w:val="001B61C1"/>
    <w:rsid w:val="001B719B"/>
    <w:rsid w:val="001F4925"/>
    <w:rsid w:val="001F64CB"/>
    <w:rsid w:val="002000F4"/>
    <w:rsid w:val="0022101F"/>
    <w:rsid w:val="0023374B"/>
    <w:rsid w:val="00251F3F"/>
    <w:rsid w:val="002522BD"/>
    <w:rsid w:val="002A394A"/>
    <w:rsid w:val="002C49BE"/>
    <w:rsid w:val="002F6B27"/>
    <w:rsid w:val="003049D4"/>
    <w:rsid w:val="0031091B"/>
    <w:rsid w:val="00315CD9"/>
    <w:rsid w:val="00330B0F"/>
    <w:rsid w:val="00364E0B"/>
    <w:rsid w:val="00371930"/>
    <w:rsid w:val="00386737"/>
    <w:rsid w:val="0038799B"/>
    <w:rsid w:val="003A378A"/>
    <w:rsid w:val="003C6431"/>
    <w:rsid w:val="003D6AFA"/>
    <w:rsid w:val="003D781A"/>
    <w:rsid w:val="003E3601"/>
    <w:rsid w:val="003F0DE4"/>
    <w:rsid w:val="003F241E"/>
    <w:rsid w:val="00423754"/>
    <w:rsid w:val="00430E89"/>
    <w:rsid w:val="00433BF4"/>
    <w:rsid w:val="00436EBE"/>
    <w:rsid w:val="004726FE"/>
    <w:rsid w:val="00477AD0"/>
    <w:rsid w:val="0049623C"/>
    <w:rsid w:val="004B400D"/>
    <w:rsid w:val="004C34B8"/>
    <w:rsid w:val="004C4C4E"/>
    <w:rsid w:val="004D6385"/>
    <w:rsid w:val="004D6D49"/>
    <w:rsid w:val="004E49BE"/>
    <w:rsid w:val="004F2DBA"/>
    <w:rsid w:val="004F3375"/>
    <w:rsid w:val="0052708F"/>
    <w:rsid w:val="00597134"/>
    <w:rsid w:val="005B2B16"/>
    <w:rsid w:val="005B6B3B"/>
    <w:rsid w:val="005C14F1"/>
    <w:rsid w:val="005D1846"/>
    <w:rsid w:val="005E3278"/>
    <w:rsid w:val="005F1E64"/>
    <w:rsid w:val="005F582C"/>
    <w:rsid w:val="0060200E"/>
    <w:rsid w:val="00637D41"/>
    <w:rsid w:val="00640CF9"/>
    <w:rsid w:val="00642211"/>
    <w:rsid w:val="00642DAB"/>
    <w:rsid w:val="00660572"/>
    <w:rsid w:val="006816FF"/>
    <w:rsid w:val="006821C0"/>
    <w:rsid w:val="006875F1"/>
    <w:rsid w:val="006A3C49"/>
    <w:rsid w:val="006B1C45"/>
    <w:rsid w:val="006B6938"/>
    <w:rsid w:val="006C7AFF"/>
    <w:rsid w:val="006D085D"/>
    <w:rsid w:val="006E27F2"/>
    <w:rsid w:val="006F0136"/>
    <w:rsid w:val="007006E3"/>
    <w:rsid w:val="007111E8"/>
    <w:rsid w:val="00731B2A"/>
    <w:rsid w:val="00740441"/>
    <w:rsid w:val="00755864"/>
    <w:rsid w:val="007767CD"/>
    <w:rsid w:val="00782A16"/>
    <w:rsid w:val="00787A78"/>
    <w:rsid w:val="007B6C46"/>
    <w:rsid w:val="007D5C5B"/>
    <w:rsid w:val="007E588D"/>
    <w:rsid w:val="0081000A"/>
    <w:rsid w:val="00825C4D"/>
    <w:rsid w:val="00841AE6"/>
    <w:rsid w:val="008436CA"/>
    <w:rsid w:val="00851807"/>
    <w:rsid w:val="0085293B"/>
    <w:rsid w:val="00866964"/>
    <w:rsid w:val="00867FA4"/>
    <w:rsid w:val="008856E3"/>
    <w:rsid w:val="00897BD3"/>
    <w:rsid w:val="008C17F3"/>
    <w:rsid w:val="008C307B"/>
    <w:rsid w:val="008D3701"/>
    <w:rsid w:val="00901D17"/>
    <w:rsid w:val="00902B09"/>
    <w:rsid w:val="009139A9"/>
    <w:rsid w:val="00914138"/>
    <w:rsid w:val="00915A4B"/>
    <w:rsid w:val="00934587"/>
    <w:rsid w:val="0094678B"/>
    <w:rsid w:val="00947921"/>
    <w:rsid w:val="009509A2"/>
    <w:rsid w:val="009924CE"/>
    <w:rsid w:val="009B4BEA"/>
    <w:rsid w:val="009B69F4"/>
    <w:rsid w:val="009E1FBF"/>
    <w:rsid w:val="00A017A4"/>
    <w:rsid w:val="00A046DA"/>
    <w:rsid w:val="00A076A0"/>
    <w:rsid w:val="00A10052"/>
    <w:rsid w:val="00A17FE7"/>
    <w:rsid w:val="00A338BC"/>
    <w:rsid w:val="00A4561F"/>
    <w:rsid w:val="00A47D62"/>
    <w:rsid w:val="00A646AF"/>
    <w:rsid w:val="00A71D93"/>
    <w:rsid w:val="00A721B9"/>
    <w:rsid w:val="00A801DC"/>
    <w:rsid w:val="00AA225A"/>
    <w:rsid w:val="00AA32BB"/>
    <w:rsid w:val="00AC76FB"/>
    <w:rsid w:val="00AD18A5"/>
    <w:rsid w:val="00AD1959"/>
    <w:rsid w:val="00AD462C"/>
    <w:rsid w:val="00B0298F"/>
    <w:rsid w:val="00B16D4B"/>
    <w:rsid w:val="00B34C15"/>
    <w:rsid w:val="00B86340"/>
    <w:rsid w:val="00B91C1C"/>
    <w:rsid w:val="00BA2FD1"/>
    <w:rsid w:val="00BC3AF6"/>
    <w:rsid w:val="00BC517D"/>
    <w:rsid w:val="00BD41D0"/>
    <w:rsid w:val="00BD42EA"/>
    <w:rsid w:val="00BD4862"/>
    <w:rsid w:val="00BE3CFA"/>
    <w:rsid w:val="00BE78CA"/>
    <w:rsid w:val="00C11A02"/>
    <w:rsid w:val="00C7780A"/>
    <w:rsid w:val="00C85C4F"/>
    <w:rsid w:val="00C96184"/>
    <w:rsid w:val="00CA1875"/>
    <w:rsid w:val="00CA652D"/>
    <w:rsid w:val="00CB4A45"/>
    <w:rsid w:val="00CC7D90"/>
    <w:rsid w:val="00CD0922"/>
    <w:rsid w:val="00CD19B2"/>
    <w:rsid w:val="00CE6A1B"/>
    <w:rsid w:val="00CE6A95"/>
    <w:rsid w:val="00CF0EBB"/>
    <w:rsid w:val="00D02BDF"/>
    <w:rsid w:val="00D03D0C"/>
    <w:rsid w:val="00D03DDB"/>
    <w:rsid w:val="00D11982"/>
    <w:rsid w:val="00D14F06"/>
    <w:rsid w:val="00D224C0"/>
    <w:rsid w:val="00D37143"/>
    <w:rsid w:val="00D42C93"/>
    <w:rsid w:val="00D46670"/>
    <w:rsid w:val="00D52DE8"/>
    <w:rsid w:val="00D76FC2"/>
    <w:rsid w:val="00D807C5"/>
    <w:rsid w:val="00D91A54"/>
    <w:rsid w:val="00DA66FC"/>
    <w:rsid w:val="00DA79A3"/>
    <w:rsid w:val="00DB31E2"/>
    <w:rsid w:val="00DE2497"/>
    <w:rsid w:val="00DF2842"/>
    <w:rsid w:val="00E15847"/>
    <w:rsid w:val="00E26BDE"/>
    <w:rsid w:val="00E43190"/>
    <w:rsid w:val="00E57A5B"/>
    <w:rsid w:val="00E81C6B"/>
    <w:rsid w:val="00E8227B"/>
    <w:rsid w:val="00E866E0"/>
    <w:rsid w:val="00EA0ABA"/>
    <w:rsid w:val="00EB54A3"/>
    <w:rsid w:val="00EC3C11"/>
    <w:rsid w:val="00EC6599"/>
    <w:rsid w:val="00ED496E"/>
    <w:rsid w:val="00EE1A39"/>
    <w:rsid w:val="00EF4E93"/>
    <w:rsid w:val="00F22932"/>
    <w:rsid w:val="00F279B3"/>
    <w:rsid w:val="00F32A0B"/>
    <w:rsid w:val="00F525B9"/>
    <w:rsid w:val="00F64017"/>
    <w:rsid w:val="00F64263"/>
    <w:rsid w:val="00F66167"/>
    <w:rsid w:val="00F93EE0"/>
    <w:rsid w:val="00FA7E02"/>
    <w:rsid w:val="00FB4D83"/>
    <w:rsid w:val="00FC2C42"/>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3D74018"/>
  <w15:docId w15:val="{16709CAC-946B-43F6-B207-838907A13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ED49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semiHidden/>
    <w:unhideWhenUsed/>
    <w:qFormat/>
    <w:rsid w:val="00ED496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aliases w:val="Обя,мелкий,No Spacing1,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А,ААА,Эльд"/>
    <w:link w:val="a9"/>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a">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c">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d">
    <w:name w:val="Hyperlink"/>
    <w:rsid w:val="0023374B"/>
    <w:rPr>
      <w:rFonts w:ascii="Times New Roman" w:hAnsi="Times New Roman" w:cs="Times New Roman" w:hint="default"/>
      <w:color w:val="333399"/>
      <w:u w:val="single"/>
    </w:rPr>
  </w:style>
  <w:style w:type="paragraph" w:customStyle="1" w:styleId="ae">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f">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basedOn w:val="a"/>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9">
    <w:name w:val="Без интервала Знак"/>
    <w:aliases w:val="Обя Знак,мелкий Знак,No Spacing1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А Знак"/>
    <w:link w:val="a8"/>
    <w:uiPriority w:val="1"/>
    <w:locked/>
    <w:rsid w:val="006E27F2"/>
    <w:rPr>
      <w:sz w:val="24"/>
      <w:szCs w:val="24"/>
    </w:rPr>
  </w:style>
  <w:style w:type="paragraph" w:styleId="af8">
    <w:name w:val="Balloon Text"/>
    <w:basedOn w:val="a"/>
    <w:link w:val="af9"/>
    <w:semiHidden/>
    <w:unhideWhenUsed/>
    <w:rsid w:val="00CE6A95"/>
    <w:rPr>
      <w:rFonts w:ascii="Segoe UI" w:hAnsi="Segoe UI" w:cs="Segoe UI"/>
      <w:sz w:val="18"/>
      <w:szCs w:val="18"/>
    </w:rPr>
  </w:style>
  <w:style w:type="character" w:customStyle="1" w:styleId="af9">
    <w:name w:val="Текст выноски Знак"/>
    <w:basedOn w:val="a0"/>
    <w:link w:val="af8"/>
    <w:semiHidden/>
    <w:rsid w:val="00CE6A95"/>
    <w:rPr>
      <w:rFonts w:ascii="Segoe UI" w:hAnsi="Segoe UI" w:cs="Segoe UI"/>
      <w:sz w:val="18"/>
      <w:szCs w:val="18"/>
    </w:rPr>
  </w:style>
  <w:style w:type="character" w:customStyle="1" w:styleId="10">
    <w:name w:val="Заголовок 1 Знак"/>
    <w:basedOn w:val="a0"/>
    <w:link w:val="1"/>
    <w:rsid w:val="00ED496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ED496E"/>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621681">
      <w:bodyDiv w:val="1"/>
      <w:marLeft w:val="0"/>
      <w:marRight w:val="0"/>
      <w:marTop w:val="0"/>
      <w:marBottom w:val="0"/>
      <w:divBdr>
        <w:top w:val="none" w:sz="0" w:space="0" w:color="auto"/>
        <w:left w:val="none" w:sz="0" w:space="0" w:color="auto"/>
        <w:bottom w:val="none" w:sz="0" w:space="0" w:color="auto"/>
        <w:right w:val="none" w:sz="0" w:space="0" w:color="auto"/>
      </w:divBdr>
    </w:div>
    <w:div w:id="329406987">
      <w:bodyDiv w:val="1"/>
      <w:marLeft w:val="0"/>
      <w:marRight w:val="0"/>
      <w:marTop w:val="0"/>
      <w:marBottom w:val="0"/>
      <w:divBdr>
        <w:top w:val="none" w:sz="0" w:space="0" w:color="auto"/>
        <w:left w:val="none" w:sz="0" w:space="0" w:color="auto"/>
        <w:bottom w:val="none" w:sz="0" w:space="0" w:color="auto"/>
        <w:right w:val="none" w:sz="0" w:space="0" w:color="auto"/>
      </w:divBdr>
    </w:div>
    <w:div w:id="551423187">
      <w:bodyDiv w:val="1"/>
      <w:marLeft w:val="0"/>
      <w:marRight w:val="0"/>
      <w:marTop w:val="0"/>
      <w:marBottom w:val="0"/>
      <w:divBdr>
        <w:top w:val="none" w:sz="0" w:space="0" w:color="auto"/>
        <w:left w:val="none" w:sz="0" w:space="0" w:color="auto"/>
        <w:bottom w:val="none" w:sz="0" w:space="0" w:color="auto"/>
        <w:right w:val="none" w:sz="0" w:space="0" w:color="auto"/>
      </w:divBdr>
    </w:div>
    <w:div w:id="783379328">
      <w:bodyDiv w:val="1"/>
      <w:marLeft w:val="0"/>
      <w:marRight w:val="0"/>
      <w:marTop w:val="0"/>
      <w:marBottom w:val="0"/>
      <w:divBdr>
        <w:top w:val="none" w:sz="0" w:space="0" w:color="auto"/>
        <w:left w:val="none" w:sz="0" w:space="0" w:color="auto"/>
        <w:bottom w:val="none" w:sz="0" w:space="0" w:color="auto"/>
        <w:right w:val="none" w:sz="0" w:space="0" w:color="auto"/>
      </w:divBdr>
    </w:div>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821509513">
      <w:bodyDiv w:val="1"/>
      <w:marLeft w:val="0"/>
      <w:marRight w:val="0"/>
      <w:marTop w:val="0"/>
      <w:marBottom w:val="0"/>
      <w:divBdr>
        <w:top w:val="none" w:sz="0" w:space="0" w:color="auto"/>
        <w:left w:val="none" w:sz="0" w:space="0" w:color="auto"/>
        <w:bottom w:val="none" w:sz="0" w:space="0" w:color="auto"/>
        <w:right w:val="none" w:sz="0" w:space="0" w:color="auto"/>
      </w:divBdr>
    </w:div>
    <w:div w:id="1023751216">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413352276">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1735352957">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831</TotalTime>
  <Pages>7</Pages>
  <Words>2597</Words>
  <Characters>14807</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Шамет Аюпбек</cp:lastModifiedBy>
  <cp:revision>78</cp:revision>
  <cp:lastPrinted>2023-11-23T05:14:00Z</cp:lastPrinted>
  <dcterms:created xsi:type="dcterms:W3CDTF">2018-09-21T12:01:00Z</dcterms:created>
  <dcterms:modified xsi:type="dcterms:W3CDTF">2023-11-23T11:09:00Z</dcterms:modified>
</cp:coreProperties>
</file>